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69E" w:rsidRDefault="00D2069E" w:rsidP="00D2069E">
      <w:pPr>
        <w:jc w:val="center"/>
        <w:rPr>
          <w:b/>
        </w:rPr>
      </w:pPr>
      <w:r w:rsidRPr="00D2069E">
        <w:rPr>
          <w:b/>
        </w:rPr>
        <w:t xml:space="preserve">OBRAZAC </w:t>
      </w:r>
      <w:proofErr w:type="spellStart"/>
      <w:r w:rsidRPr="00D2069E">
        <w:rPr>
          <w:b/>
        </w:rPr>
        <w:t>OFATS</w:t>
      </w:r>
      <w:proofErr w:type="spellEnd"/>
      <w:r w:rsidRPr="00D2069E">
        <w:rPr>
          <w:b/>
        </w:rPr>
        <w:t xml:space="preserve"> – IZVJEŠĆE O OBUJMU GOSPODARSKE AKTIVNOSTI INOZEMNIH PRAVNIH OSOBA</w:t>
      </w:r>
    </w:p>
    <w:tbl>
      <w:tblPr>
        <w:tblW w:w="14297" w:type="dxa"/>
        <w:tblInd w:w="1008" w:type="dxa"/>
        <w:tblLook w:val="0000" w:firstRow="0" w:lastRow="0" w:firstColumn="0" w:lastColumn="0" w:noHBand="0" w:noVBand="0"/>
      </w:tblPr>
      <w:tblGrid>
        <w:gridCol w:w="2189"/>
        <w:gridCol w:w="4775"/>
        <w:gridCol w:w="360"/>
        <w:gridCol w:w="360"/>
        <w:gridCol w:w="2648"/>
        <w:gridCol w:w="273"/>
        <w:gridCol w:w="3692"/>
      </w:tblGrid>
      <w:tr w:rsidR="00321615" w:rsidRPr="00321615" w:rsidTr="004A3BDA">
        <w:trPr>
          <w:trHeight w:val="430"/>
        </w:trPr>
        <w:tc>
          <w:tcPr>
            <w:tcW w:w="10605" w:type="dxa"/>
            <w:gridSpan w:val="6"/>
            <w:tcBorders>
              <w:top w:val="nil"/>
              <w:left w:val="nil"/>
              <w:bottom w:val="single" w:sz="4"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b/>
                <w:bCs/>
                <w:sz w:val="20"/>
                <w:szCs w:val="20"/>
                <w:lang w:eastAsia="en-US"/>
              </w:rPr>
            </w:pPr>
            <w:r w:rsidRPr="00321615">
              <w:rPr>
                <w:rFonts w:cs="Times New Roman"/>
                <w:b/>
                <w:bCs/>
                <w:sz w:val="20"/>
                <w:szCs w:val="20"/>
                <w:lang w:eastAsia="en-US"/>
              </w:rPr>
              <w:t>PODACI O IZVJEŠTAJNOM SUBJEKTU –</w:t>
            </w:r>
          </w:p>
        </w:tc>
        <w:tc>
          <w:tcPr>
            <w:tcW w:w="3692"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r>
      <w:tr w:rsidR="00321615" w:rsidRPr="00321615" w:rsidTr="004A3BDA">
        <w:trPr>
          <w:gridAfter w:val="1"/>
          <w:wAfter w:w="3692" w:type="dxa"/>
          <w:trHeight w:val="315"/>
        </w:trPr>
        <w:tc>
          <w:tcPr>
            <w:tcW w:w="2189"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4775"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360"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360"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2648"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273"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r>
      <w:tr w:rsidR="00321615" w:rsidRPr="00321615" w:rsidTr="004A3BDA">
        <w:trPr>
          <w:gridAfter w:val="1"/>
          <w:wAfter w:w="3692" w:type="dxa"/>
          <w:trHeight w:val="375"/>
        </w:trPr>
        <w:tc>
          <w:tcPr>
            <w:tcW w:w="2189" w:type="dxa"/>
            <w:tcBorders>
              <w:top w:val="single" w:sz="8" w:space="0" w:color="auto"/>
              <w:left w:val="single" w:sz="8" w:space="0" w:color="auto"/>
              <w:bottom w:val="single" w:sz="8"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b/>
                <w:bCs/>
                <w:sz w:val="20"/>
                <w:szCs w:val="20"/>
                <w:lang w:eastAsia="en-US"/>
              </w:rPr>
            </w:pPr>
            <w:r w:rsidRPr="00321615">
              <w:rPr>
                <w:rFonts w:cs="Times New Roman"/>
                <w:b/>
                <w:bCs/>
                <w:sz w:val="20"/>
                <w:szCs w:val="20"/>
                <w:lang w:eastAsia="en-US"/>
              </w:rPr>
              <w:t>NAZIV:</w:t>
            </w:r>
          </w:p>
        </w:tc>
        <w:tc>
          <w:tcPr>
            <w:tcW w:w="4775" w:type="dxa"/>
            <w:tcBorders>
              <w:top w:val="single" w:sz="8" w:space="0" w:color="auto"/>
              <w:left w:val="nil"/>
              <w:bottom w:val="single" w:sz="8"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c>
          <w:tcPr>
            <w:tcW w:w="360" w:type="dxa"/>
            <w:tcBorders>
              <w:top w:val="single" w:sz="8" w:space="0" w:color="auto"/>
              <w:left w:val="nil"/>
              <w:bottom w:val="single" w:sz="8"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c>
          <w:tcPr>
            <w:tcW w:w="360" w:type="dxa"/>
            <w:tcBorders>
              <w:top w:val="single" w:sz="8" w:space="0" w:color="auto"/>
              <w:left w:val="nil"/>
              <w:bottom w:val="single" w:sz="8"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c>
          <w:tcPr>
            <w:tcW w:w="2648" w:type="dxa"/>
            <w:tcBorders>
              <w:top w:val="single" w:sz="8" w:space="0" w:color="auto"/>
              <w:left w:val="nil"/>
              <w:bottom w:val="single" w:sz="8"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c>
          <w:tcPr>
            <w:tcW w:w="273" w:type="dxa"/>
            <w:tcBorders>
              <w:top w:val="single" w:sz="8" w:space="0" w:color="auto"/>
              <w:left w:val="nil"/>
              <w:bottom w:val="single" w:sz="8"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r>
      <w:tr w:rsidR="00321615" w:rsidRPr="00321615" w:rsidTr="004A3BDA">
        <w:trPr>
          <w:gridAfter w:val="1"/>
          <w:wAfter w:w="3692" w:type="dxa"/>
          <w:trHeight w:val="375"/>
        </w:trPr>
        <w:tc>
          <w:tcPr>
            <w:tcW w:w="2189"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4775"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360"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360"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2648"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273"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r>
      <w:tr w:rsidR="00321615" w:rsidRPr="00321615" w:rsidTr="004A3BDA">
        <w:trPr>
          <w:gridAfter w:val="1"/>
          <w:wAfter w:w="3692" w:type="dxa"/>
          <w:trHeight w:val="375"/>
        </w:trPr>
        <w:tc>
          <w:tcPr>
            <w:tcW w:w="7324" w:type="dxa"/>
            <w:gridSpan w:val="3"/>
            <w:tcBorders>
              <w:top w:val="single" w:sz="8" w:space="0" w:color="auto"/>
              <w:left w:val="single" w:sz="8" w:space="0" w:color="auto"/>
              <w:bottom w:val="single" w:sz="8"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b/>
                <w:bCs/>
                <w:sz w:val="20"/>
                <w:szCs w:val="20"/>
                <w:lang w:eastAsia="en-US"/>
              </w:rPr>
            </w:pPr>
            <w:r w:rsidRPr="00321615">
              <w:rPr>
                <w:rFonts w:cs="Times New Roman"/>
                <w:b/>
                <w:bCs/>
                <w:sz w:val="20"/>
                <w:szCs w:val="20"/>
                <w:lang w:eastAsia="en-US"/>
              </w:rPr>
              <w:t>MATIČNI BROJ:</w:t>
            </w:r>
          </w:p>
        </w:tc>
        <w:tc>
          <w:tcPr>
            <w:tcW w:w="360" w:type="dxa"/>
            <w:tcBorders>
              <w:top w:val="single" w:sz="8" w:space="0" w:color="auto"/>
              <w:left w:val="nil"/>
              <w:bottom w:val="single" w:sz="8"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c>
          <w:tcPr>
            <w:tcW w:w="2648" w:type="dxa"/>
            <w:tcBorders>
              <w:top w:val="single" w:sz="8" w:space="0" w:color="auto"/>
              <w:left w:val="nil"/>
              <w:bottom w:val="single" w:sz="8" w:space="0" w:color="auto"/>
              <w:right w:val="single" w:sz="8" w:space="0" w:color="auto"/>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c>
          <w:tcPr>
            <w:tcW w:w="273"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r>
      <w:tr w:rsidR="00321615" w:rsidRPr="00321615" w:rsidTr="004A3BDA">
        <w:trPr>
          <w:gridAfter w:val="1"/>
          <w:wAfter w:w="3692" w:type="dxa"/>
          <w:trHeight w:val="375"/>
        </w:trPr>
        <w:tc>
          <w:tcPr>
            <w:tcW w:w="7324" w:type="dxa"/>
            <w:gridSpan w:val="3"/>
            <w:tcBorders>
              <w:top w:val="single" w:sz="8" w:space="0" w:color="auto"/>
              <w:left w:val="single" w:sz="8" w:space="0" w:color="auto"/>
              <w:bottom w:val="single" w:sz="8"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b/>
                <w:bCs/>
                <w:sz w:val="20"/>
                <w:szCs w:val="20"/>
                <w:lang w:eastAsia="en-US"/>
              </w:rPr>
            </w:pPr>
            <w:proofErr w:type="spellStart"/>
            <w:r w:rsidRPr="00321615">
              <w:rPr>
                <w:rFonts w:cs="Times New Roman"/>
                <w:b/>
                <w:bCs/>
                <w:sz w:val="20"/>
                <w:szCs w:val="20"/>
                <w:lang w:eastAsia="en-US"/>
              </w:rPr>
              <w:t>OIB</w:t>
            </w:r>
            <w:proofErr w:type="spellEnd"/>
            <w:r w:rsidRPr="00321615">
              <w:rPr>
                <w:rFonts w:cs="Times New Roman"/>
                <w:b/>
                <w:bCs/>
                <w:sz w:val="20"/>
                <w:szCs w:val="20"/>
                <w:lang w:eastAsia="en-US"/>
              </w:rPr>
              <w:t>:</w:t>
            </w:r>
          </w:p>
        </w:tc>
        <w:tc>
          <w:tcPr>
            <w:tcW w:w="360" w:type="dxa"/>
            <w:tcBorders>
              <w:top w:val="single" w:sz="8" w:space="0" w:color="auto"/>
              <w:left w:val="nil"/>
              <w:bottom w:val="single" w:sz="8"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c>
          <w:tcPr>
            <w:tcW w:w="2648" w:type="dxa"/>
            <w:tcBorders>
              <w:top w:val="single" w:sz="8" w:space="0" w:color="auto"/>
              <w:left w:val="nil"/>
              <w:bottom w:val="single" w:sz="8" w:space="0" w:color="auto"/>
              <w:right w:val="single" w:sz="8" w:space="0" w:color="auto"/>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c>
          <w:tcPr>
            <w:tcW w:w="273"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r>
      <w:tr w:rsidR="00321615" w:rsidRPr="00321615" w:rsidTr="004A3BDA">
        <w:trPr>
          <w:gridAfter w:val="1"/>
          <w:wAfter w:w="3692" w:type="dxa"/>
          <w:trHeight w:val="375"/>
        </w:trPr>
        <w:tc>
          <w:tcPr>
            <w:tcW w:w="2189" w:type="dxa"/>
            <w:shd w:val="clear" w:color="auto" w:fill="auto"/>
            <w:noWrap/>
            <w:vAlign w:val="bottom"/>
          </w:tcPr>
          <w:p w:rsidR="00321615" w:rsidRPr="00321615" w:rsidRDefault="00321615" w:rsidP="00321615">
            <w:pPr>
              <w:snapToGrid w:val="0"/>
              <w:spacing w:before="0" w:after="0"/>
              <w:jc w:val="left"/>
              <w:rPr>
                <w:rFonts w:cs="Times New Roman"/>
                <w:b/>
                <w:bCs/>
                <w:sz w:val="20"/>
                <w:szCs w:val="20"/>
                <w:lang w:eastAsia="en-US"/>
              </w:rPr>
            </w:pPr>
          </w:p>
        </w:tc>
        <w:tc>
          <w:tcPr>
            <w:tcW w:w="4775" w:type="dxa"/>
            <w:shd w:val="clear" w:color="auto" w:fill="auto"/>
            <w:noWrap/>
            <w:vAlign w:val="bottom"/>
          </w:tcPr>
          <w:p w:rsidR="00321615" w:rsidRPr="00321615" w:rsidRDefault="00321615" w:rsidP="00321615">
            <w:pPr>
              <w:snapToGrid w:val="0"/>
              <w:spacing w:before="0" w:after="0"/>
              <w:jc w:val="left"/>
              <w:rPr>
                <w:rFonts w:cs="Times New Roman"/>
                <w:b/>
                <w:bCs/>
                <w:sz w:val="20"/>
                <w:szCs w:val="20"/>
                <w:lang w:eastAsia="en-US"/>
              </w:rPr>
            </w:pPr>
          </w:p>
        </w:tc>
        <w:tc>
          <w:tcPr>
            <w:tcW w:w="360" w:type="dxa"/>
            <w:shd w:val="clear" w:color="auto" w:fill="auto"/>
            <w:noWrap/>
            <w:vAlign w:val="bottom"/>
          </w:tcPr>
          <w:p w:rsidR="00321615" w:rsidRPr="00321615" w:rsidRDefault="00321615" w:rsidP="00321615">
            <w:pPr>
              <w:snapToGrid w:val="0"/>
              <w:spacing w:before="0" w:after="0"/>
              <w:jc w:val="left"/>
              <w:rPr>
                <w:rFonts w:cs="Times New Roman"/>
                <w:b/>
                <w:bCs/>
                <w:sz w:val="20"/>
                <w:szCs w:val="20"/>
                <w:lang w:eastAsia="en-US"/>
              </w:rPr>
            </w:pPr>
          </w:p>
        </w:tc>
        <w:tc>
          <w:tcPr>
            <w:tcW w:w="360" w:type="dxa"/>
            <w:shd w:val="clear" w:color="auto" w:fill="auto"/>
            <w:noWrap/>
            <w:vAlign w:val="bottom"/>
          </w:tcPr>
          <w:p w:rsidR="00321615" w:rsidRPr="00321615" w:rsidRDefault="00321615" w:rsidP="00321615">
            <w:pPr>
              <w:snapToGrid w:val="0"/>
              <w:spacing w:before="0" w:after="0"/>
              <w:jc w:val="left"/>
              <w:rPr>
                <w:rFonts w:cs="Times New Roman"/>
                <w:b/>
                <w:bCs/>
                <w:sz w:val="20"/>
                <w:szCs w:val="20"/>
                <w:lang w:eastAsia="en-US"/>
              </w:rPr>
            </w:pPr>
          </w:p>
        </w:tc>
        <w:tc>
          <w:tcPr>
            <w:tcW w:w="2648" w:type="dxa"/>
            <w:shd w:val="clear" w:color="auto" w:fill="auto"/>
            <w:noWrap/>
            <w:vAlign w:val="bottom"/>
          </w:tcPr>
          <w:p w:rsidR="00321615" w:rsidRPr="00321615" w:rsidRDefault="00321615" w:rsidP="00321615">
            <w:pPr>
              <w:snapToGrid w:val="0"/>
              <w:spacing w:before="0" w:after="0"/>
              <w:jc w:val="left"/>
              <w:rPr>
                <w:rFonts w:cs="Times New Roman"/>
                <w:b/>
                <w:bCs/>
                <w:sz w:val="20"/>
                <w:szCs w:val="20"/>
                <w:lang w:eastAsia="en-US"/>
              </w:rPr>
            </w:pPr>
          </w:p>
        </w:tc>
        <w:tc>
          <w:tcPr>
            <w:tcW w:w="273"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r>
      <w:tr w:rsidR="00321615" w:rsidRPr="00321615" w:rsidTr="004A3BDA">
        <w:trPr>
          <w:gridAfter w:val="1"/>
          <w:wAfter w:w="3692" w:type="dxa"/>
          <w:trHeight w:val="375"/>
        </w:trPr>
        <w:tc>
          <w:tcPr>
            <w:tcW w:w="2189" w:type="dxa"/>
            <w:shd w:val="clear" w:color="auto" w:fill="auto"/>
            <w:noWrap/>
            <w:vAlign w:val="bottom"/>
          </w:tcPr>
          <w:p w:rsidR="00321615" w:rsidRPr="00321615" w:rsidRDefault="00321615" w:rsidP="00321615">
            <w:pPr>
              <w:snapToGrid w:val="0"/>
              <w:spacing w:before="0" w:after="0"/>
              <w:jc w:val="left"/>
              <w:rPr>
                <w:rFonts w:cs="Times New Roman"/>
                <w:b/>
                <w:bCs/>
                <w:sz w:val="20"/>
                <w:szCs w:val="20"/>
                <w:lang w:eastAsia="en-US"/>
              </w:rPr>
            </w:pPr>
          </w:p>
        </w:tc>
        <w:tc>
          <w:tcPr>
            <w:tcW w:w="4775" w:type="dxa"/>
            <w:shd w:val="clear" w:color="auto" w:fill="auto"/>
            <w:noWrap/>
            <w:vAlign w:val="bottom"/>
          </w:tcPr>
          <w:p w:rsidR="00321615" w:rsidRPr="00321615" w:rsidRDefault="00321615" w:rsidP="00321615">
            <w:pPr>
              <w:snapToGrid w:val="0"/>
              <w:spacing w:before="0" w:after="0"/>
              <w:jc w:val="left"/>
              <w:rPr>
                <w:rFonts w:cs="Times New Roman"/>
                <w:b/>
                <w:bCs/>
                <w:sz w:val="20"/>
                <w:szCs w:val="20"/>
                <w:lang w:eastAsia="en-US"/>
              </w:rPr>
            </w:pPr>
          </w:p>
        </w:tc>
        <w:tc>
          <w:tcPr>
            <w:tcW w:w="360" w:type="dxa"/>
            <w:shd w:val="clear" w:color="auto" w:fill="auto"/>
            <w:noWrap/>
            <w:vAlign w:val="bottom"/>
          </w:tcPr>
          <w:p w:rsidR="00321615" w:rsidRPr="00321615" w:rsidRDefault="00321615" w:rsidP="00321615">
            <w:pPr>
              <w:snapToGrid w:val="0"/>
              <w:spacing w:before="0" w:after="0"/>
              <w:jc w:val="left"/>
              <w:rPr>
                <w:rFonts w:cs="Times New Roman"/>
                <w:b/>
                <w:bCs/>
                <w:sz w:val="20"/>
                <w:szCs w:val="20"/>
                <w:lang w:eastAsia="en-US"/>
              </w:rPr>
            </w:pPr>
          </w:p>
        </w:tc>
        <w:tc>
          <w:tcPr>
            <w:tcW w:w="360" w:type="dxa"/>
            <w:shd w:val="clear" w:color="auto" w:fill="auto"/>
            <w:noWrap/>
            <w:vAlign w:val="bottom"/>
          </w:tcPr>
          <w:p w:rsidR="00321615" w:rsidRPr="00321615" w:rsidRDefault="00321615" w:rsidP="00321615">
            <w:pPr>
              <w:snapToGrid w:val="0"/>
              <w:spacing w:before="0" w:after="0"/>
              <w:jc w:val="left"/>
              <w:rPr>
                <w:rFonts w:cs="Times New Roman"/>
                <w:b/>
                <w:bCs/>
                <w:sz w:val="20"/>
                <w:szCs w:val="20"/>
                <w:lang w:eastAsia="en-US"/>
              </w:rPr>
            </w:pPr>
          </w:p>
        </w:tc>
        <w:tc>
          <w:tcPr>
            <w:tcW w:w="2648" w:type="dxa"/>
            <w:shd w:val="clear" w:color="auto" w:fill="auto"/>
            <w:noWrap/>
            <w:vAlign w:val="bottom"/>
          </w:tcPr>
          <w:p w:rsidR="00321615" w:rsidRPr="00321615" w:rsidRDefault="00321615" w:rsidP="00321615">
            <w:pPr>
              <w:snapToGrid w:val="0"/>
              <w:spacing w:before="0" w:after="0"/>
              <w:jc w:val="left"/>
              <w:rPr>
                <w:rFonts w:cs="Times New Roman"/>
                <w:b/>
                <w:bCs/>
                <w:sz w:val="20"/>
                <w:szCs w:val="20"/>
                <w:lang w:eastAsia="en-US"/>
              </w:rPr>
            </w:pPr>
          </w:p>
        </w:tc>
        <w:tc>
          <w:tcPr>
            <w:tcW w:w="273"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r>
      <w:tr w:rsidR="00321615" w:rsidRPr="00321615" w:rsidTr="004A3BDA">
        <w:trPr>
          <w:gridAfter w:val="1"/>
          <w:wAfter w:w="3692" w:type="dxa"/>
          <w:trHeight w:val="375"/>
        </w:trPr>
        <w:tc>
          <w:tcPr>
            <w:tcW w:w="7324" w:type="dxa"/>
            <w:gridSpan w:val="3"/>
            <w:tcBorders>
              <w:top w:val="single" w:sz="8" w:space="0" w:color="auto"/>
              <w:left w:val="single" w:sz="8" w:space="0" w:color="auto"/>
              <w:bottom w:val="single" w:sz="8"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b/>
                <w:bCs/>
                <w:sz w:val="20"/>
                <w:szCs w:val="20"/>
                <w:lang w:eastAsia="en-US"/>
              </w:rPr>
            </w:pPr>
            <w:r w:rsidRPr="00321615">
              <w:rPr>
                <w:rFonts w:cs="Times New Roman"/>
                <w:b/>
                <w:bCs/>
                <w:sz w:val="20"/>
                <w:szCs w:val="20"/>
                <w:lang w:eastAsia="en-US"/>
              </w:rPr>
              <w:t>POŠTANSKI BROJ:</w:t>
            </w:r>
          </w:p>
        </w:tc>
        <w:tc>
          <w:tcPr>
            <w:tcW w:w="360" w:type="dxa"/>
            <w:tcBorders>
              <w:top w:val="single" w:sz="8" w:space="0" w:color="auto"/>
              <w:left w:val="nil"/>
              <w:bottom w:val="single" w:sz="8"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b/>
                <w:bCs/>
                <w:sz w:val="20"/>
                <w:szCs w:val="20"/>
                <w:lang w:eastAsia="en-US"/>
              </w:rPr>
            </w:pPr>
            <w:r w:rsidRPr="00321615">
              <w:rPr>
                <w:rFonts w:cs="Times New Roman"/>
                <w:b/>
                <w:bCs/>
                <w:sz w:val="20"/>
                <w:szCs w:val="20"/>
                <w:lang w:eastAsia="en-US"/>
              </w:rPr>
              <w:t> </w:t>
            </w:r>
          </w:p>
        </w:tc>
        <w:tc>
          <w:tcPr>
            <w:tcW w:w="2648" w:type="dxa"/>
            <w:tcBorders>
              <w:top w:val="single" w:sz="8" w:space="0" w:color="auto"/>
              <w:left w:val="nil"/>
              <w:bottom w:val="single" w:sz="8"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b/>
                <w:bCs/>
                <w:sz w:val="20"/>
                <w:szCs w:val="20"/>
                <w:lang w:eastAsia="en-US"/>
              </w:rPr>
            </w:pPr>
            <w:r w:rsidRPr="00321615">
              <w:rPr>
                <w:rFonts w:cs="Times New Roman"/>
                <w:b/>
                <w:bCs/>
                <w:sz w:val="20"/>
                <w:szCs w:val="20"/>
                <w:lang w:eastAsia="en-US"/>
              </w:rPr>
              <w:t>GRAD:</w:t>
            </w:r>
          </w:p>
        </w:tc>
        <w:tc>
          <w:tcPr>
            <w:tcW w:w="273" w:type="dxa"/>
            <w:tcBorders>
              <w:top w:val="single" w:sz="8" w:space="0" w:color="auto"/>
              <w:left w:val="nil"/>
              <w:bottom w:val="single" w:sz="8"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r>
      <w:tr w:rsidR="00321615" w:rsidRPr="00321615" w:rsidTr="004A3BDA">
        <w:trPr>
          <w:gridAfter w:val="1"/>
          <w:wAfter w:w="3692" w:type="dxa"/>
          <w:trHeight w:val="375"/>
        </w:trPr>
        <w:tc>
          <w:tcPr>
            <w:tcW w:w="2189"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4775"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360"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360"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2648"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273"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r>
      <w:tr w:rsidR="00321615" w:rsidRPr="00321615" w:rsidTr="004A3BDA">
        <w:trPr>
          <w:gridAfter w:val="1"/>
          <w:wAfter w:w="3692" w:type="dxa"/>
          <w:trHeight w:val="375"/>
        </w:trPr>
        <w:tc>
          <w:tcPr>
            <w:tcW w:w="6964" w:type="dxa"/>
            <w:gridSpan w:val="2"/>
            <w:tcBorders>
              <w:top w:val="single" w:sz="8" w:space="0" w:color="auto"/>
              <w:left w:val="single" w:sz="8" w:space="0" w:color="auto"/>
              <w:bottom w:val="single" w:sz="8"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b/>
                <w:bCs/>
                <w:sz w:val="20"/>
                <w:szCs w:val="20"/>
                <w:lang w:eastAsia="en-US"/>
              </w:rPr>
            </w:pPr>
            <w:r w:rsidRPr="00321615">
              <w:rPr>
                <w:rFonts w:cs="Times New Roman"/>
                <w:b/>
                <w:bCs/>
                <w:sz w:val="20"/>
                <w:szCs w:val="20"/>
                <w:lang w:eastAsia="en-US"/>
              </w:rPr>
              <w:t>ULICA I BROJ:</w:t>
            </w:r>
          </w:p>
        </w:tc>
        <w:tc>
          <w:tcPr>
            <w:tcW w:w="360" w:type="dxa"/>
            <w:tcBorders>
              <w:top w:val="single" w:sz="8" w:space="0" w:color="auto"/>
              <w:left w:val="nil"/>
              <w:bottom w:val="single" w:sz="8"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c>
          <w:tcPr>
            <w:tcW w:w="360" w:type="dxa"/>
            <w:tcBorders>
              <w:top w:val="single" w:sz="8" w:space="0" w:color="auto"/>
              <w:left w:val="nil"/>
              <w:bottom w:val="single" w:sz="8"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c>
          <w:tcPr>
            <w:tcW w:w="2648" w:type="dxa"/>
            <w:tcBorders>
              <w:top w:val="single" w:sz="8" w:space="0" w:color="auto"/>
              <w:left w:val="nil"/>
              <w:bottom w:val="single" w:sz="8"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c>
          <w:tcPr>
            <w:tcW w:w="273" w:type="dxa"/>
            <w:tcBorders>
              <w:top w:val="single" w:sz="8" w:space="0" w:color="auto"/>
              <w:left w:val="nil"/>
              <w:bottom w:val="single" w:sz="8"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r>
      <w:tr w:rsidR="00321615" w:rsidRPr="00321615" w:rsidTr="004A3BDA">
        <w:trPr>
          <w:gridAfter w:val="1"/>
          <w:wAfter w:w="3692" w:type="dxa"/>
          <w:trHeight w:val="375"/>
        </w:trPr>
        <w:tc>
          <w:tcPr>
            <w:tcW w:w="2189"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4775"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360"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360"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2648"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273"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r>
      <w:tr w:rsidR="00321615" w:rsidRPr="00321615" w:rsidTr="004A3BDA">
        <w:trPr>
          <w:gridAfter w:val="1"/>
          <w:wAfter w:w="3692" w:type="dxa"/>
          <w:trHeight w:val="375"/>
        </w:trPr>
        <w:tc>
          <w:tcPr>
            <w:tcW w:w="2189"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4775"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360"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360"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2648"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273"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r>
      <w:tr w:rsidR="00321615" w:rsidRPr="00321615" w:rsidTr="004A3BDA">
        <w:trPr>
          <w:gridAfter w:val="1"/>
          <w:wAfter w:w="3692" w:type="dxa"/>
          <w:trHeight w:val="375"/>
        </w:trPr>
        <w:tc>
          <w:tcPr>
            <w:tcW w:w="7324" w:type="dxa"/>
            <w:gridSpan w:val="3"/>
            <w:tcBorders>
              <w:top w:val="single" w:sz="4" w:space="0" w:color="auto"/>
              <w:left w:val="single" w:sz="4" w:space="0" w:color="auto"/>
              <w:bottom w:val="single" w:sz="4"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b/>
                <w:bCs/>
                <w:sz w:val="20"/>
                <w:szCs w:val="20"/>
                <w:lang w:eastAsia="en-US"/>
              </w:rPr>
            </w:pPr>
            <w:r w:rsidRPr="00321615">
              <w:rPr>
                <w:rFonts w:cs="Times New Roman"/>
                <w:b/>
                <w:bCs/>
                <w:sz w:val="20"/>
                <w:szCs w:val="20"/>
                <w:lang w:eastAsia="en-US"/>
              </w:rPr>
              <w:t>OSOBA ZA KONTAKT:</w:t>
            </w:r>
          </w:p>
        </w:tc>
        <w:tc>
          <w:tcPr>
            <w:tcW w:w="360" w:type="dxa"/>
            <w:tcBorders>
              <w:top w:val="single" w:sz="4" w:space="0" w:color="auto"/>
              <w:left w:val="nil"/>
              <w:bottom w:val="single" w:sz="4"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c>
          <w:tcPr>
            <w:tcW w:w="2648" w:type="dxa"/>
            <w:tcBorders>
              <w:top w:val="single" w:sz="4" w:space="0" w:color="auto"/>
              <w:left w:val="nil"/>
              <w:bottom w:val="single" w:sz="4"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c>
          <w:tcPr>
            <w:tcW w:w="273" w:type="dxa"/>
            <w:tcBorders>
              <w:top w:val="single" w:sz="4" w:space="0" w:color="auto"/>
              <w:left w:val="nil"/>
              <w:bottom w:val="single" w:sz="4"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r>
      <w:tr w:rsidR="00321615" w:rsidRPr="00321615" w:rsidTr="004A3BDA">
        <w:trPr>
          <w:gridAfter w:val="1"/>
          <w:wAfter w:w="3692" w:type="dxa"/>
          <w:trHeight w:val="300"/>
        </w:trPr>
        <w:tc>
          <w:tcPr>
            <w:tcW w:w="2189"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4775"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360"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360"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2648"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c>
          <w:tcPr>
            <w:tcW w:w="273"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r>
      <w:tr w:rsidR="00321615" w:rsidRPr="00321615" w:rsidTr="004A3BDA">
        <w:trPr>
          <w:gridAfter w:val="1"/>
          <w:wAfter w:w="3692" w:type="dxa"/>
          <w:trHeight w:val="405"/>
        </w:trPr>
        <w:tc>
          <w:tcPr>
            <w:tcW w:w="6964" w:type="dxa"/>
            <w:gridSpan w:val="2"/>
            <w:tcBorders>
              <w:top w:val="nil"/>
              <w:left w:val="nil"/>
              <w:bottom w:val="single" w:sz="4"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b/>
                <w:bCs/>
                <w:sz w:val="20"/>
                <w:szCs w:val="20"/>
                <w:lang w:eastAsia="en-US"/>
              </w:rPr>
            </w:pPr>
            <w:r w:rsidRPr="00321615">
              <w:rPr>
                <w:rFonts w:cs="Times New Roman"/>
                <w:b/>
                <w:bCs/>
                <w:sz w:val="20"/>
                <w:szCs w:val="20"/>
                <w:lang w:eastAsia="en-US"/>
              </w:rPr>
              <w:t>Telefon:</w:t>
            </w:r>
          </w:p>
        </w:tc>
        <w:tc>
          <w:tcPr>
            <w:tcW w:w="360" w:type="dxa"/>
            <w:tcBorders>
              <w:top w:val="nil"/>
              <w:left w:val="nil"/>
              <w:bottom w:val="single" w:sz="4"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c>
          <w:tcPr>
            <w:tcW w:w="360" w:type="dxa"/>
            <w:tcBorders>
              <w:top w:val="nil"/>
              <w:left w:val="nil"/>
              <w:bottom w:val="single" w:sz="4"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c>
          <w:tcPr>
            <w:tcW w:w="2648" w:type="dxa"/>
            <w:tcBorders>
              <w:top w:val="nil"/>
              <w:left w:val="nil"/>
              <w:bottom w:val="single" w:sz="4"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c>
          <w:tcPr>
            <w:tcW w:w="273"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r>
      <w:tr w:rsidR="00321615" w:rsidRPr="00321615" w:rsidTr="004A3BDA">
        <w:trPr>
          <w:gridAfter w:val="1"/>
          <w:wAfter w:w="3692" w:type="dxa"/>
          <w:trHeight w:val="405"/>
        </w:trPr>
        <w:tc>
          <w:tcPr>
            <w:tcW w:w="6964" w:type="dxa"/>
            <w:gridSpan w:val="2"/>
            <w:tcBorders>
              <w:top w:val="single" w:sz="4" w:space="0" w:color="auto"/>
              <w:left w:val="nil"/>
              <w:bottom w:val="single" w:sz="4"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b/>
                <w:bCs/>
                <w:sz w:val="20"/>
                <w:szCs w:val="20"/>
                <w:lang w:eastAsia="en-US"/>
              </w:rPr>
            </w:pPr>
            <w:r w:rsidRPr="00321615">
              <w:rPr>
                <w:rFonts w:cs="Times New Roman"/>
                <w:b/>
                <w:bCs/>
                <w:sz w:val="20"/>
                <w:szCs w:val="20"/>
                <w:lang w:eastAsia="en-US"/>
              </w:rPr>
              <w:t>Telefaks:</w:t>
            </w:r>
          </w:p>
        </w:tc>
        <w:tc>
          <w:tcPr>
            <w:tcW w:w="360" w:type="dxa"/>
            <w:tcBorders>
              <w:top w:val="nil"/>
              <w:left w:val="nil"/>
              <w:bottom w:val="single" w:sz="4"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c>
          <w:tcPr>
            <w:tcW w:w="360" w:type="dxa"/>
            <w:tcBorders>
              <w:top w:val="nil"/>
              <w:left w:val="nil"/>
              <w:bottom w:val="single" w:sz="4"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c>
          <w:tcPr>
            <w:tcW w:w="2648" w:type="dxa"/>
            <w:tcBorders>
              <w:top w:val="nil"/>
              <w:left w:val="nil"/>
              <w:bottom w:val="single" w:sz="4"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c>
          <w:tcPr>
            <w:tcW w:w="273"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r>
      <w:tr w:rsidR="00321615" w:rsidRPr="00321615" w:rsidTr="004A3BDA">
        <w:trPr>
          <w:gridAfter w:val="1"/>
          <w:wAfter w:w="3692" w:type="dxa"/>
          <w:trHeight w:val="405"/>
        </w:trPr>
        <w:tc>
          <w:tcPr>
            <w:tcW w:w="2189" w:type="dxa"/>
            <w:tcBorders>
              <w:top w:val="nil"/>
              <w:left w:val="nil"/>
              <w:bottom w:val="single" w:sz="4"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b/>
                <w:bCs/>
                <w:sz w:val="20"/>
                <w:szCs w:val="20"/>
                <w:lang w:eastAsia="en-US"/>
              </w:rPr>
            </w:pPr>
            <w:r w:rsidRPr="00321615">
              <w:rPr>
                <w:rFonts w:cs="Times New Roman"/>
                <w:b/>
                <w:bCs/>
                <w:sz w:val="20"/>
                <w:szCs w:val="20"/>
                <w:lang w:eastAsia="en-US"/>
              </w:rPr>
              <w:t>e-adresa:</w:t>
            </w:r>
          </w:p>
        </w:tc>
        <w:tc>
          <w:tcPr>
            <w:tcW w:w="4775" w:type="dxa"/>
            <w:tcBorders>
              <w:top w:val="nil"/>
              <w:left w:val="nil"/>
              <w:bottom w:val="single" w:sz="4"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c>
          <w:tcPr>
            <w:tcW w:w="360" w:type="dxa"/>
            <w:tcBorders>
              <w:top w:val="nil"/>
              <w:left w:val="nil"/>
              <w:bottom w:val="single" w:sz="4"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c>
          <w:tcPr>
            <w:tcW w:w="360" w:type="dxa"/>
            <w:tcBorders>
              <w:top w:val="nil"/>
              <w:left w:val="nil"/>
              <w:bottom w:val="single" w:sz="4"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c>
          <w:tcPr>
            <w:tcW w:w="2648" w:type="dxa"/>
            <w:tcBorders>
              <w:top w:val="nil"/>
              <w:left w:val="nil"/>
              <w:bottom w:val="single" w:sz="4" w:space="0" w:color="auto"/>
              <w:right w:val="nil"/>
            </w:tcBorders>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r w:rsidRPr="00321615">
              <w:rPr>
                <w:rFonts w:cs="Times New Roman"/>
                <w:sz w:val="20"/>
                <w:szCs w:val="20"/>
                <w:lang w:eastAsia="en-US"/>
              </w:rPr>
              <w:t> </w:t>
            </w:r>
          </w:p>
        </w:tc>
        <w:tc>
          <w:tcPr>
            <w:tcW w:w="273" w:type="dxa"/>
            <w:shd w:val="clear" w:color="auto" w:fill="auto"/>
            <w:noWrap/>
            <w:vAlign w:val="bottom"/>
          </w:tcPr>
          <w:p w:rsidR="00321615" w:rsidRPr="00321615" w:rsidRDefault="00321615" w:rsidP="00321615">
            <w:pPr>
              <w:snapToGrid w:val="0"/>
              <w:spacing w:before="0" w:after="0"/>
              <w:jc w:val="left"/>
              <w:rPr>
                <w:rFonts w:cs="Times New Roman"/>
                <w:sz w:val="20"/>
                <w:szCs w:val="20"/>
                <w:lang w:eastAsia="en-US"/>
              </w:rPr>
            </w:pPr>
          </w:p>
        </w:tc>
      </w:tr>
    </w:tbl>
    <w:p w:rsidR="00321615" w:rsidRDefault="00321615" w:rsidP="00D2069E">
      <w:pPr>
        <w:jc w:val="center"/>
        <w:rPr>
          <w:rFonts w:cs="Times New Roman"/>
          <w:b/>
          <w:bCs/>
          <w:color w:val="000000"/>
          <w:sz w:val="22"/>
          <w:szCs w:val="22"/>
        </w:rPr>
      </w:pPr>
    </w:p>
    <w:p w:rsidR="00321615" w:rsidRDefault="00321615" w:rsidP="00D2069E">
      <w:pPr>
        <w:jc w:val="center"/>
        <w:rPr>
          <w:rFonts w:cs="Times New Roman"/>
          <w:b/>
          <w:bCs/>
          <w:color w:val="000000"/>
          <w:sz w:val="22"/>
          <w:szCs w:val="22"/>
        </w:rPr>
      </w:pPr>
    </w:p>
    <w:p w:rsidR="00321615" w:rsidRPr="00D2069E" w:rsidRDefault="00321615" w:rsidP="00D2069E">
      <w:pPr>
        <w:jc w:val="center"/>
        <w:rPr>
          <w:rFonts w:cs="Times New Roman"/>
          <w:b/>
          <w:bCs/>
          <w:color w:val="000000"/>
          <w:sz w:val="22"/>
          <w:szCs w:val="22"/>
        </w:rPr>
      </w:pPr>
    </w:p>
    <w:p w:rsidR="00C030DE" w:rsidRPr="00321615" w:rsidRDefault="00C030DE" w:rsidP="00321615">
      <w:pPr>
        <w:pStyle w:val="Odlomakpopisa"/>
        <w:numPr>
          <w:ilvl w:val="0"/>
          <w:numId w:val="1"/>
        </w:numPr>
        <w:rPr>
          <w:rFonts w:cs="Times New Roman"/>
          <w:sz w:val="22"/>
          <w:szCs w:val="22"/>
        </w:rPr>
      </w:pPr>
      <w:r w:rsidRPr="00321615">
        <w:rPr>
          <w:rFonts w:cs="Times New Roman"/>
          <w:b/>
          <w:bCs/>
          <w:color w:val="000000"/>
          <w:sz w:val="22"/>
          <w:szCs w:val="22"/>
        </w:rPr>
        <w:lastRenderedPageBreak/>
        <w:t>Tablica</w:t>
      </w:r>
      <w:r w:rsidRPr="00321615">
        <w:rPr>
          <w:rFonts w:cs="Times New Roman"/>
          <w:color w:val="000000"/>
          <w:sz w:val="22"/>
          <w:szCs w:val="22"/>
        </w:rPr>
        <w:t xml:space="preserve"> </w:t>
      </w:r>
      <w:proofErr w:type="spellStart"/>
      <w:r w:rsidR="00AF5C2C" w:rsidRPr="00321615">
        <w:rPr>
          <w:rFonts w:cs="Times New Roman"/>
          <w:b/>
          <w:bCs/>
          <w:sz w:val="22"/>
          <w:szCs w:val="22"/>
        </w:rPr>
        <w:t>OFATS</w:t>
      </w:r>
      <w:proofErr w:type="spellEnd"/>
      <w:r w:rsidRPr="00321615">
        <w:rPr>
          <w:rFonts w:cs="Times New Roman"/>
          <w:b/>
          <w:bCs/>
          <w:sz w:val="22"/>
          <w:szCs w:val="22"/>
        </w:rPr>
        <w:t xml:space="preserve">. </w:t>
      </w:r>
      <w:r w:rsidRPr="00321615">
        <w:rPr>
          <w:rFonts w:cs="Times New Roman"/>
          <w:sz w:val="22"/>
          <w:szCs w:val="22"/>
        </w:rPr>
        <w:t>Podaci o aktivnostima inozemnih pravnih osoba u većinskom vlasništvu izvještajnog subjekta</w:t>
      </w:r>
    </w:p>
    <w:tbl>
      <w:tblPr>
        <w:tblW w:w="14039" w:type="dxa"/>
        <w:tblInd w:w="103" w:type="dxa"/>
        <w:tblLayout w:type="fixed"/>
        <w:tblLook w:val="04A0" w:firstRow="1" w:lastRow="0" w:firstColumn="1" w:lastColumn="0" w:noHBand="0" w:noVBand="1"/>
      </w:tblPr>
      <w:tblGrid>
        <w:gridCol w:w="1139"/>
        <w:gridCol w:w="993"/>
        <w:gridCol w:w="1275"/>
        <w:gridCol w:w="993"/>
        <w:gridCol w:w="1275"/>
        <w:gridCol w:w="1418"/>
        <w:gridCol w:w="1559"/>
        <w:gridCol w:w="1276"/>
        <w:gridCol w:w="1417"/>
        <w:gridCol w:w="1418"/>
        <w:gridCol w:w="1276"/>
      </w:tblGrid>
      <w:tr w:rsidR="00C030DE" w:rsidTr="004A3BDA">
        <w:trPr>
          <w:trHeight w:val="840"/>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0DE" w:rsidRDefault="00FF2E76" w:rsidP="004A3BDA">
            <w:pPr>
              <w:rPr>
                <w:rFonts w:cs="Times New Roman"/>
                <w:b/>
                <w:bCs/>
                <w:sz w:val="18"/>
                <w:szCs w:val="18"/>
              </w:rPr>
            </w:pPr>
            <w:r>
              <w:rPr>
                <w:rFonts w:cs="Times New Roman"/>
                <w:b/>
                <w:bCs/>
                <w:sz w:val="18"/>
                <w:szCs w:val="18"/>
              </w:rPr>
              <w:t>Poslovna g</w:t>
            </w:r>
            <w:r w:rsidR="00C030DE">
              <w:rPr>
                <w:rFonts w:cs="Times New Roman"/>
                <w:b/>
                <w:bCs/>
                <w:sz w:val="18"/>
                <w:szCs w:val="18"/>
              </w:rPr>
              <w:t>odina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030DE" w:rsidRDefault="00C030DE" w:rsidP="004A3BDA">
            <w:pPr>
              <w:rPr>
                <w:rFonts w:cs="Times New Roman"/>
                <w:b/>
                <w:bCs/>
                <w:sz w:val="18"/>
                <w:szCs w:val="18"/>
              </w:rPr>
            </w:pPr>
            <w:r>
              <w:rPr>
                <w:rFonts w:cs="Times New Roman"/>
                <w:b/>
                <w:bCs/>
                <w:sz w:val="18"/>
                <w:szCs w:val="18"/>
              </w:rPr>
              <w:t>Zemlja inozemne pravne osobe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30DE" w:rsidRDefault="00C030DE" w:rsidP="004A3BDA">
            <w:pPr>
              <w:rPr>
                <w:rFonts w:cs="Times New Roman"/>
                <w:b/>
                <w:bCs/>
                <w:sz w:val="18"/>
                <w:szCs w:val="18"/>
              </w:rPr>
            </w:pPr>
            <w:r>
              <w:rPr>
                <w:rFonts w:cs="Times New Roman"/>
                <w:b/>
                <w:bCs/>
                <w:sz w:val="18"/>
                <w:szCs w:val="18"/>
              </w:rPr>
              <w:t xml:space="preserve">Djelatnost (oznaka </w:t>
            </w:r>
            <w:proofErr w:type="spellStart"/>
            <w:r>
              <w:rPr>
                <w:rFonts w:cs="Times New Roman"/>
                <w:b/>
                <w:bCs/>
                <w:sz w:val="18"/>
                <w:szCs w:val="18"/>
              </w:rPr>
              <w:t>NACE</w:t>
            </w:r>
            <w:proofErr w:type="spellEnd"/>
            <w:r>
              <w:rPr>
                <w:rFonts w:cs="Times New Roman"/>
                <w:b/>
                <w:bCs/>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030DE" w:rsidRDefault="00C030DE" w:rsidP="004A3BDA">
            <w:pPr>
              <w:rPr>
                <w:rFonts w:cs="Times New Roman"/>
                <w:b/>
                <w:bCs/>
                <w:sz w:val="18"/>
                <w:szCs w:val="18"/>
              </w:rPr>
            </w:pPr>
            <w:r>
              <w:rPr>
                <w:rFonts w:cs="Times New Roman"/>
                <w:b/>
                <w:bCs/>
                <w:sz w:val="18"/>
                <w:szCs w:val="18"/>
              </w:rPr>
              <w:t xml:space="preserve">Broj pravnih osoba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30DE" w:rsidRDefault="00C030DE" w:rsidP="004A3BDA">
            <w:pPr>
              <w:rPr>
                <w:rFonts w:cs="Times New Roman"/>
                <w:b/>
                <w:bCs/>
                <w:sz w:val="18"/>
                <w:szCs w:val="18"/>
              </w:rPr>
            </w:pPr>
            <w:r>
              <w:rPr>
                <w:rFonts w:cs="Times New Roman"/>
                <w:b/>
                <w:bCs/>
                <w:sz w:val="18"/>
                <w:szCs w:val="18"/>
              </w:rPr>
              <w:t>Broj zaposlenih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030DE" w:rsidRDefault="00C030DE" w:rsidP="004A3BDA">
            <w:pPr>
              <w:rPr>
                <w:rFonts w:cs="Times New Roman"/>
                <w:b/>
                <w:bCs/>
                <w:sz w:val="18"/>
                <w:szCs w:val="18"/>
              </w:rPr>
            </w:pPr>
            <w:r>
              <w:rPr>
                <w:rFonts w:cs="Times New Roman"/>
                <w:b/>
                <w:bCs/>
                <w:sz w:val="18"/>
                <w:szCs w:val="18"/>
              </w:rPr>
              <w:t>Prodaja</w:t>
            </w:r>
          </w:p>
          <w:p w:rsidR="00C030DE" w:rsidRDefault="00C030DE" w:rsidP="00CC6E01">
            <w:pPr>
              <w:rPr>
                <w:rFonts w:cs="Times New Roman"/>
                <w:b/>
                <w:bCs/>
                <w:sz w:val="18"/>
                <w:szCs w:val="18"/>
              </w:rPr>
            </w:pPr>
            <w:r>
              <w:rPr>
                <w:rFonts w:cs="Times New Roman"/>
                <w:sz w:val="18"/>
                <w:szCs w:val="18"/>
              </w:rPr>
              <w:t xml:space="preserve"> (u tisućama </w:t>
            </w:r>
            <w:r w:rsidR="009156E8">
              <w:rPr>
                <w:rFonts w:cs="Times New Roman"/>
                <w:sz w:val="18"/>
                <w:szCs w:val="18"/>
              </w:rPr>
              <w:t>kuna</w:t>
            </w:r>
            <w:r>
              <w:rPr>
                <w:rFonts w:cs="Times New Roman"/>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030DE" w:rsidRDefault="00C030DE" w:rsidP="004A3BDA">
            <w:pPr>
              <w:rPr>
                <w:rFonts w:cs="Times New Roman"/>
                <w:b/>
                <w:bCs/>
                <w:sz w:val="18"/>
                <w:szCs w:val="18"/>
              </w:rPr>
            </w:pPr>
            <w:r>
              <w:rPr>
                <w:rFonts w:cs="Times New Roman"/>
                <w:b/>
                <w:bCs/>
                <w:sz w:val="18"/>
                <w:szCs w:val="18"/>
              </w:rPr>
              <w:t xml:space="preserve">Troškovi zaposlenika    </w:t>
            </w:r>
            <w:r>
              <w:rPr>
                <w:rFonts w:cs="Times New Roman"/>
                <w:sz w:val="18"/>
                <w:szCs w:val="18"/>
              </w:rPr>
              <w:t xml:space="preserve">             </w:t>
            </w:r>
            <w:r w:rsidR="00CC6E01">
              <w:rPr>
                <w:rFonts w:cs="Times New Roman"/>
                <w:sz w:val="18"/>
                <w:szCs w:val="18"/>
              </w:rPr>
              <w:t xml:space="preserve"> (u tisućama </w:t>
            </w:r>
            <w:r w:rsidR="009156E8">
              <w:rPr>
                <w:rFonts w:cs="Times New Roman"/>
                <w:sz w:val="18"/>
                <w:szCs w:val="18"/>
              </w:rPr>
              <w:t>kuna</w:t>
            </w:r>
            <w:r w:rsidR="00CC6E01">
              <w:rPr>
                <w:rFonts w:cs="Times New Roman"/>
                <w:sz w:val="18"/>
                <w:szCs w:val="18"/>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30DE" w:rsidRDefault="00C030DE" w:rsidP="004A3BDA">
            <w:pPr>
              <w:rPr>
                <w:rFonts w:cs="Times New Roman"/>
                <w:b/>
                <w:bCs/>
                <w:sz w:val="18"/>
                <w:szCs w:val="18"/>
              </w:rPr>
            </w:pPr>
            <w:r>
              <w:rPr>
                <w:rFonts w:cs="Times New Roman"/>
                <w:b/>
                <w:bCs/>
                <w:sz w:val="18"/>
                <w:szCs w:val="18"/>
              </w:rPr>
              <w:t xml:space="preserve">Dodana vrijednost             </w:t>
            </w:r>
            <w:r>
              <w:rPr>
                <w:rFonts w:cs="Times New Roman"/>
                <w:sz w:val="18"/>
                <w:szCs w:val="18"/>
              </w:rPr>
              <w:t xml:space="preserve">     </w:t>
            </w:r>
            <w:r w:rsidR="00CC6E01">
              <w:rPr>
                <w:rFonts w:cs="Times New Roman"/>
                <w:sz w:val="18"/>
                <w:szCs w:val="18"/>
              </w:rPr>
              <w:t xml:space="preserve"> (u tisućama </w:t>
            </w:r>
            <w:r w:rsidR="009156E8">
              <w:rPr>
                <w:rFonts w:cs="Times New Roman"/>
                <w:sz w:val="18"/>
                <w:szCs w:val="18"/>
              </w:rPr>
              <w:t>kuna</w:t>
            </w:r>
            <w:r w:rsidR="00CC6E01">
              <w:rPr>
                <w:rFonts w:cs="Times New Roman"/>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030DE" w:rsidRDefault="00C030DE" w:rsidP="004A3BDA">
            <w:pPr>
              <w:rPr>
                <w:rFonts w:cs="Times New Roman"/>
                <w:b/>
                <w:bCs/>
                <w:sz w:val="18"/>
                <w:szCs w:val="18"/>
              </w:rPr>
            </w:pPr>
            <w:r>
              <w:rPr>
                <w:rFonts w:cs="Times New Roman"/>
                <w:b/>
                <w:bCs/>
                <w:sz w:val="18"/>
                <w:szCs w:val="18"/>
              </w:rPr>
              <w:t xml:space="preserve">Bruto investicije u materijalnu imovinu          </w:t>
            </w:r>
            <w:r>
              <w:rPr>
                <w:rFonts w:cs="Times New Roman"/>
                <w:sz w:val="18"/>
                <w:szCs w:val="18"/>
              </w:rPr>
              <w:t xml:space="preserve"> </w:t>
            </w:r>
            <w:r w:rsidR="00CC6E01">
              <w:rPr>
                <w:rFonts w:cs="Times New Roman"/>
                <w:sz w:val="18"/>
                <w:szCs w:val="18"/>
              </w:rPr>
              <w:t xml:space="preserve"> (u tisućama </w:t>
            </w:r>
            <w:r w:rsidR="009156E8">
              <w:rPr>
                <w:rFonts w:cs="Times New Roman"/>
                <w:sz w:val="18"/>
                <w:szCs w:val="18"/>
              </w:rPr>
              <w:t>kuna</w:t>
            </w:r>
            <w:r w:rsidR="00CC6E01">
              <w:rPr>
                <w:rFonts w:cs="Times New Roman"/>
                <w:sz w:val="18"/>
                <w:szCs w:val="18"/>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030DE" w:rsidRDefault="00C030DE" w:rsidP="004A3BDA">
            <w:pPr>
              <w:rPr>
                <w:rFonts w:cs="Times New Roman"/>
                <w:b/>
                <w:bCs/>
                <w:sz w:val="18"/>
                <w:szCs w:val="18"/>
              </w:rPr>
            </w:pPr>
            <w:r>
              <w:rPr>
                <w:rFonts w:cs="Times New Roman"/>
                <w:b/>
                <w:bCs/>
                <w:sz w:val="18"/>
                <w:szCs w:val="18"/>
              </w:rPr>
              <w:t xml:space="preserve">Izvoz proizvoda i usluga </w:t>
            </w:r>
          </w:p>
          <w:p w:rsidR="00C030DE" w:rsidRDefault="00C030DE" w:rsidP="004A3BDA">
            <w:pPr>
              <w:rPr>
                <w:rFonts w:cs="Times New Roman"/>
                <w:b/>
                <w:bCs/>
                <w:sz w:val="18"/>
                <w:szCs w:val="18"/>
              </w:rPr>
            </w:pPr>
            <w:r>
              <w:rPr>
                <w:rFonts w:cs="Times New Roman"/>
                <w:sz w:val="18"/>
                <w:szCs w:val="18"/>
              </w:rPr>
              <w:t xml:space="preserve"> </w:t>
            </w:r>
            <w:r w:rsidR="00CC6E01">
              <w:rPr>
                <w:rFonts w:cs="Times New Roman"/>
                <w:sz w:val="18"/>
                <w:szCs w:val="18"/>
              </w:rPr>
              <w:t xml:space="preserve"> (u tisućama </w:t>
            </w:r>
            <w:r w:rsidR="009156E8">
              <w:rPr>
                <w:rFonts w:cs="Times New Roman"/>
                <w:sz w:val="18"/>
                <w:szCs w:val="18"/>
              </w:rPr>
              <w:t>kuna</w:t>
            </w:r>
            <w:r w:rsidR="00CC6E01">
              <w:rPr>
                <w:rFonts w:cs="Times New Roman"/>
                <w:sz w:val="18"/>
                <w:szCs w:val="18"/>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30DE" w:rsidRDefault="00C030DE" w:rsidP="004A3BDA">
            <w:pPr>
              <w:rPr>
                <w:rFonts w:cs="Times New Roman"/>
                <w:b/>
                <w:bCs/>
                <w:sz w:val="18"/>
                <w:szCs w:val="18"/>
              </w:rPr>
            </w:pPr>
            <w:r>
              <w:rPr>
                <w:rFonts w:cs="Times New Roman"/>
                <w:b/>
                <w:bCs/>
                <w:sz w:val="18"/>
                <w:szCs w:val="18"/>
              </w:rPr>
              <w:t xml:space="preserve">Uvoz proizvoda i usluga    </w:t>
            </w:r>
            <w:r>
              <w:rPr>
                <w:rFonts w:cs="Times New Roman"/>
                <w:sz w:val="18"/>
                <w:szCs w:val="18"/>
              </w:rPr>
              <w:t xml:space="preserve">        </w:t>
            </w:r>
            <w:r w:rsidR="00CC6E01">
              <w:rPr>
                <w:rFonts w:cs="Times New Roman"/>
                <w:sz w:val="18"/>
                <w:szCs w:val="18"/>
              </w:rPr>
              <w:t xml:space="preserve"> (u tisućama </w:t>
            </w:r>
            <w:r w:rsidR="009156E8">
              <w:rPr>
                <w:rFonts w:cs="Times New Roman"/>
                <w:sz w:val="18"/>
                <w:szCs w:val="18"/>
              </w:rPr>
              <w:t>kuna</w:t>
            </w:r>
            <w:r w:rsidR="00CC6E01">
              <w:rPr>
                <w:rFonts w:cs="Times New Roman"/>
                <w:sz w:val="18"/>
                <w:szCs w:val="18"/>
              </w:rPr>
              <w:t>)</w:t>
            </w:r>
          </w:p>
        </w:tc>
      </w:tr>
      <w:tr w:rsidR="00C030DE" w:rsidTr="004A3BDA">
        <w:trPr>
          <w:trHeight w:val="300"/>
        </w:trPr>
        <w:tc>
          <w:tcPr>
            <w:tcW w:w="1139" w:type="dxa"/>
            <w:tcBorders>
              <w:top w:val="nil"/>
              <w:left w:val="single" w:sz="4" w:space="0" w:color="auto"/>
              <w:bottom w:val="single" w:sz="4" w:space="0" w:color="auto"/>
              <w:right w:val="single" w:sz="4" w:space="0" w:color="auto"/>
            </w:tcBorders>
            <w:shd w:val="clear" w:color="auto" w:fill="auto"/>
            <w:hideMark/>
          </w:tcPr>
          <w:p w:rsidR="00C030DE" w:rsidRDefault="00C030DE" w:rsidP="004A3BDA">
            <w:pPr>
              <w:rPr>
                <w:rFonts w:cs="Times New Roman"/>
                <w:b/>
                <w:bCs/>
                <w:sz w:val="18"/>
                <w:szCs w:val="18"/>
              </w:rPr>
            </w:pPr>
            <w:r>
              <w:rPr>
                <w:rFonts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C030DE" w:rsidRDefault="00C030DE" w:rsidP="004A3BDA">
            <w:pPr>
              <w:rPr>
                <w:rFonts w:cs="Arial"/>
                <w:sz w:val="18"/>
                <w:szCs w:val="18"/>
              </w:rPr>
            </w:pPr>
            <w:r>
              <w:rPr>
                <w:rFonts w:cs="Arial"/>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C030DE" w:rsidRDefault="00C030DE" w:rsidP="004A3BDA">
            <w:pPr>
              <w:rPr>
                <w:rFonts w:cs="Arial"/>
                <w:sz w:val="18"/>
                <w:szCs w:val="18"/>
              </w:rPr>
            </w:pPr>
            <w:r>
              <w:rPr>
                <w:rFonts w:cs="Arial"/>
                <w:sz w:val="18"/>
                <w:szCs w:val="18"/>
              </w:rPr>
              <w:t> </w:t>
            </w:r>
          </w:p>
        </w:tc>
        <w:tc>
          <w:tcPr>
            <w:tcW w:w="993"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417" w:type="dxa"/>
            <w:tcBorders>
              <w:top w:val="single" w:sz="4" w:space="0" w:color="auto"/>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r>
      <w:tr w:rsidR="00C030DE" w:rsidTr="004A3BDA">
        <w:trPr>
          <w:trHeight w:val="300"/>
        </w:trPr>
        <w:tc>
          <w:tcPr>
            <w:tcW w:w="1139" w:type="dxa"/>
            <w:tcBorders>
              <w:top w:val="nil"/>
              <w:left w:val="single" w:sz="4" w:space="0" w:color="auto"/>
              <w:bottom w:val="single" w:sz="4" w:space="0" w:color="auto"/>
              <w:right w:val="single" w:sz="4" w:space="0" w:color="auto"/>
            </w:tcBorders>
            <w:shd w:val="clear" w:color="auto" w:fill="auto"/>
            <w:hideMark/>
          </w:tcPr>
          <w:p w:rsidR="00C030DE" w:rsidRDefault="00C030DE" w:rsidP="004A3BDA">
            <w:pPr>
              <w:rPr>
                <w:rFonts w:cs="Times New Roman"/>
                <w:b/>
                <w:bCs/>
                <w:sz w:val="18"/>
                <w:szCs w:val="18"/>
              </w:rPr>
            </w:pPr>
            <w:r>
              <w:rPr>
                <w:rFonts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C030DE" w:rsidRDefault="00C030DE" w:rsidP="004A3BDA">
            <w:pPr>
              <w:rPr>
                <w:rFonts w:cs="Arial"/>
                <w:sz w:val="18"/>
                <w:szCs w:val="18"/>
              </w:rPr>
            </w:pPr>
            <w:r>
              <w:rPr>
                <w:rFonts w:cs="Arial"/>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C030DE" w:rsidRDefault="00C030DE" w:rsidP="004A3BDA">
            <w:pPr>
              <w:rPr>
                <w:rFonts w:cs="Arial"/>
                <w:sz w:val="18"/>
                <w:szCs w:val="18"/>
              </w:rPr>
            </w:pPr>
            <w:r>
              <w:rPr>
                <w:rFonts w:cs="Arial"/>
                <w:sz w:val="18"/>
                <w:szCs w:val="18"/>
              </w:rPr>
              <w:t> </w:t>
            </w:r>
          </w:p>
        </w:tc>
        <w:tc>
          <w:tcPr>
            <w:tcW w:w="993"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417"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r>
      <w:tr w:rsidR="00C030DE" w:rsidTr="004A3BDA">
        <w:trPr>
          <w:trHeight w:val="300"/>
        </w:trPr>
        <w:tc>
          <w:tcPr>
            <w:tcW w:w="1139" w:type="dxa"/>
            <w:tcBorders>
              <w:top w:val="nil"/>
              <w:left w:val="single" w:sz="4" w:space="0" w:color="auto"/>
              <w:bottom w:val="single" w:sz="4" w:space="0" w:color="auto"/>
              <w:right w:val="single" w:sz="4" w:space="0" w:color="auto"/>
            </w:tcBorders>
            <w:shd w:val="clear" w:color="auto" w:fill="auto"/>
            <w:hideMark/>
          </w:tcPr>
          <w:p w:rsidR="00C030DE" w:rsidRDefault="00C030DE" w:rsidP="004A3BDA">
            <w:pPr>
              <w:rPr>
                <w:rFonts w:cs="Times New Roman"/>
                <w:b/>
                <w:bCs/>
                <w:sz w:val="18"/>
                <w:szCs w:val="18"/>
              </w:rPr>
            </w:pPr>
            <w:r>
              <w:rPr>
                <w:rFonts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C030DE" w:rsidRDefault="00C030DE" w:rsidP="004A3BDA">
            <w:pPr>
              <w:rPr>
                <w:rFonts w:cs="Arial"/>
                <w:sz w:val="18"/>
                <w:szCs w:val="18"/>
              </w:rPr>
            </w:pPr>
            <w:r>
              <w:rPr>
                <w:rFonts w:cs="Arial"/>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C030DE" w:rsidRDefault="00C030DE" w:rsidP="004A3BDA">
            <w:pPr>
              <w:rPr>
                <w:rFonts w:cs="Arial"/>
                <w:sz w:val="18"/>
                <w:szCs w:val="18"/>
              </w:rPr>
            </w:pPr>
            <w:r>
              <w:rPr>
                <w:rFonts w:cs="Arial"/>
                <w:sz w:val="18"/>
                <w:szCs w:val="18"/>
              </w:rPr>
              <w:t> </w:t>
            </w:r>
          </w:p>
        </w:tc>
        <w:tc>
          <w:tcPr>
            <w:tcW w:w="993"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417"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r>
      <w:tr w:rsidR="00C030DE" w:rsidTr="004A3BDA">
        <w:trPr>
          <w:trHeight w:val="300"/>
        </w:trPr>
        <w:tc>
          <w:tcPr>
            <w:tcW w:w="1139" w:type="dxa"/>
            <w:tcBorders>
              <w:top w:val="nil"/>
              <w:left w:val="single" w:sz="4" w:space="0" w:color="auto"/>
              <w:bottom w:val="single" w:sz="4" w:space="0" w:color="auto"/>
              <w:right w:val="single" w:sz="4" w:space="0" w:color="auto"/>
            </w:tcBorders>
            <w:shd w:val="clear" w:color="auto" w:fill="auto"/>
            <w:hideMark/>
          </w:tcPr>
          <w:p w:rsidR="00C030DE" w:rsidRDefault="00C030DE" w:rsidP="004A3BDA">
            <w:pPr>
              <w:rPr>
                <w:rFonts w:cs="Times New Roman"/>
                <w:b/>
                <w:bCs/>
                <w:sz w:val="18"/>
                <w:szCs w:val="18"/>
              </w:rPr>
            </w:pPr>
            <w:r>
              <w:rPr>
                <w:rFonts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C030DE" w:rsidRDefault="00C030DE" w:rsidP="004A3BDA">
            <w:pPr>
              <w:rPr>
                <w:rFonts w:cs="Arial"/>
                <w:sz w:val="18"/>
                <w:szCs w:val="18"/>
              </w:rPr>
            </w:pPr>
            <w:r>
              <w:rPr>
                <w:rFonts w:cs="Arial"/>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C030DE" w:rsidRDefault="00C030DE" w:rsidP="004A3BDA">
            <w:pPr>
              <w:rPr>
                <w:rFonts w:cs="Arial"/>
                <w:sz w:val="18"/>
                <w:szCs w:val="18"/>
              </w:rPr>
            </w:pPr>
            <w:r>
              <w:rPr>
                <w:rFonts w:cs="Arial"/>
                <w:sz w:val="18"/>
                <w:szCs w:val="18"/>
              </w:rPr>
              <w:t> </w:t>
            </w:r>
          </w:p>
        </w:tc>
        <w:tc>
          <w:tcPr>
            <w:tcW w:w="993"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559"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417"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hideMark/>
          </w:tcPr>
          <w:p w:rsidR="00C030DE" w:rsidRDefault="00C030DE" w:rsidP="004A3BDA">
            <w:pPr>
              <w:rPr>
                <w:rFonts w:cs="Times New Roman"/>
                <w:color w:val="000000"/>
                <w:sz w:val="18"/>
                <w:szCs w:val="18"/>
              </w:rPr>
            </w:pPr>
            <w:r>
              <w:rPr>
                <w:rFonts w:cs="Times New Roman"/>
                <w:color w:val="000000"/>
                <w:sz w:val="18"/>
                <w:szCs w:val="18"/>
              </w:rPr>
              <w:t> </w:t>
            </w:r>
          </w:p>
        </w:tc>
      </w:tr>
    </w:tbl>
    <w:p w:rsidR="00E95A79" w:rsidRDefault="00E95A79" w:rsidP="00C030DE">
      <w:pPr>
        <w:rPr>
          <w:rFonts w:cs="Times New Roman"/>
          <w:sz w:val="22"/>
          <w:szCs w:val="22"/>
        </w:rPr>
      </w:pPr>
    </w:p>
    <w:p w:rsidR="00C030DE" w:rsidRDefault="00C030DE" w:rsidP="00C030DE">
      <w:pPr>
        <w:rPr>
          <w:rFonts w:cs="Times New Roman"/>
          <w:sz w:val="22"/>
          <w:szCs w:val="22"/>
          <w:u w:val="single"/>
        </w:rPr>
      </w:pPr>
      <w:r>
        <w:rPr>
          <w:rFonts w:cs="Times New Roman"/>
          <w:sz w:val="22"/>
          <w:szCs w:val="22"/>
        </w:rPr>
        <w:t xml:space="preserve">Obveznici popunjavanja ove tablice </w:t>
      </w:r>
      <w:r w:rsidR="00FF2E76">
        <w:rPr>
          <w:rFonts w:cs="Times New Roman"/>
          <w:sz w:val="22"/>
          <w:szCs w:val="22"/>
        </w:rPr>
        <w:t>je</w:t>
      </w:r>
      <w:r>
        <w:rPr>
          <w:rFonts w:cs="Times New Roman"/>
          <w:sz w:val="22"/>
          <w:szCs w:val="22"/>
        </w:rPr>
        <w:t xml:space="preserve">su izvještajni subjekti koji imaju većinski udio u kapitalu pravnih osoba u inozemstvu, ali samo ako u izvještajnom subjektu inozemna osoba nema 50% ili više udjela u kapitalu. Drugim riječima, </w:t>
      </w:r>
      <w:r>
        <w:rPr>
          <w:rFonts w:cs="Times New Roman"/>
          <w:sz w:val="22"/>
          <w:szCs w:val="22"/>
          <w:u w:val="single"/>
        </w:rPr>
        <w:t>obveznici izvještavanja samo su one pravne osobe koje zadovoljavaju oba sljedeća uvjeta:</w:t>
      </w:r>
    </w:p>
    <w:p w:rsidR="00C030DE" w:rsidRDefault="00C030DE" w:rsidP="00C030DE">
      <w:pPr>
        <w:rPr>
          <w:rFonts w:cs="Times New Roman"/>
          <w:b/>
          <w:sz w:val="22"/>
          <w:szCs w:val="22"/>
        </w:rPr>
      </w:pPr>
      <w:r>
        <w:rPr>
          <w:rFonts w:cs="Times New Roman"/>
          <w:b/>
          <w:sz w:val="22"/>
          <w:szCs w:val="22"/>
        </w:rPr>
        <w:t xml:space="preserve">1. imaju većinski udio u kapitalu pravne </w:t>
      </w:r>
      <w:r w:rsidR="00FF2E76">
        <w:rPr>
          <w:rFonts w:cs="Times New Roman"/>
          <w:b/>
          <w:sz w:val="22"/>
          <w:szCs w:val="22"/>
        </w:rPr>
        <w:t>osobe sa sjedištem u inozemstvu</w:t>
      </w:r>
    </w:p>
    <w:p w:rsidR="00C030DE" w:rsidRDefault="00C030DE" w:rsidP="00C030DE">
      <w:pPr>
        <w:rPr>
          <w:rFonts w:cs="Times New Roman"/>
          <w:b/>
          <w:sz w:val="22"/>
          <w:szCs w:val="22"/>
        </w:rPr>
      </w:pPr>
      <w:r>
        <w:rPr>
          <w:rFonts w:cs="Times New Roman"/>
          <w:b/>
          <w:sz w:val="22"/>
          <w:szCs w:val="22"/>
        </w:rPr>
        <w:t xml:space="preserve">2. u vlasničkoj strukturi nemaju dioničara/imatelja udjela iz inozemstva koji ima 50% ili više udjela u kapitalu. Drugim riječima, u </w:t>
      </w:r>
      <w:proofErr w:type="spellStart"/>
      <w:r>
        <w:rPr>
          <w:rFonts w:cs="Times New Roman"/>
          <w:b/>
          <w:sz w:val="22"/>
          <w:szCs w:val="22"/>
        </w:rPr>
        <w:t>Šifrarniku</w:t>
      </w:r>
      <w:proofErr w:type="spellEnd"/>
      <w:r>
        <w:rPr>
          <w:rFonts w:cs="Times New Roman"/>
          <w:b/>
          <w:sz w:val="22"/>
          <w:szCs w:val="22"/>
        </w:rPr>
        <w:t xml:space="preserve"> A</w:t>
      </w:r>
      <w:r w:rsidR="00FF2E76">
        <w:rPr>
          <w:rFonts w:cs="Times New Roman"/>
          <w:b/>
          <w:sz w:val="22"/>
          <w:szCs w:val="22"/>
        </w:rPr>
        <w:t>.</w:t>
      </w:r>
      <w:r>
        <w:rPr>
          <w:rFonts w:cs="Times New Roman"/>
          <w:b/>
          <w:sz w:val="22"/>
          <w:szCs w:val="22"/>
        </w:rPr>
        <w:t xml:space="preserve"> nije nav</w:t>
      </w:r>
      <w:r w:rsidR="00FF2E76">
        <w:rPr>
          <w:rFonts w:cs="Times New Roman"/>
          <w:b/>
          <w:sz w:val="22"/>
          <w:szCs w:val="22"/>
        </w:rPr>
        <w:t>edena niti jedna pravna osoba s</w:t>
      </w:r>
      <w:r>
        <w:rPr>
          <w:rFonts w:cs="Times New Roman"/>
          <w:b/>
          <w:sz w:val="22"/>
          <w:szCs w:val="22"/>
        </w:rPr>
        <w:t xml:space="preserve"> udjelom </w:t>
      </w:r>
      <w:r w:rsidR="00FF2E76">
        <w:rPr>
          <w:rFonts w:cs="Times New Roman"/>
          <w:b/>
          <w:sz w:val="22"/>
          <w:szCs w:val="22"/>
        </w:rPr>
        <w:t xml:space="preserve">od </w:t>
      </w:r>
      <w:r>
        <w:rPr>
          <w:rFonts w:cs="Times New Roman"/>
          <w:b/>
          <w:sz w:val="22"/>
          <w:szCs w:val="22"/>
        </w:rPr>
        <w:t>50% ili više.</w:t>
      </w:r>
    </w:p>
    <w:p w:rsidR="005507FB" w:rsidRDefault="005507FB"/>
    <w:p w:rsidR="00C030DE" w:rsidRDefault="00C030DE"/>
    <w:p w:rsidR="00C030DE" w:rsidRDefault="00C030DE"/>
    <w:p w:rsidR="00C030DE" w:rsidRDefault="00C030DE"/>
    <w:p w:rsidR="00C030DE" w:rsidRDefault="00C030DE"/>
    <w:p w:rsidR="00C030DE" w:rsidRDefault="00C030DE"/>
    <w:p w:rsidR="00C030DE" w:rsidRDefault="00C030DE" w:rsidP="00C030DE">
      <w:pPr>
        <w:rPr>
          <w:rFonts w:cs="Times New Roman"/>
          <w:sz w:val="22"/>
          <w:szCs w:val="22"/>
        </w:rPr>
      </w:pPr>
      <w:r>
        <w:rPr>
          <w:rFonts w:cs="Times New Roman"/>
          <w:sz w:val="22"/>
          <w:szCs w:val="22"/>
        </w:rPr>
        <w:t>Unose se podaci za sve pravne osobe u inozemstvu čijim poslovanjem izvještajni subjekt upravlja izravno ili neizravno preko druge pravne osobe. Osnovni kriterij je upravljanje pravnom osobom, što znači da osim pravnih osoba kojima izvještajni subjekt izravno upravlja preko većinskog udjela u kapitalu, treba uključiti i sve pravne osobe u kojima ne sudjeluje izravno u kapitalu, ali upravlja njima posredno, preko neke druge pravne osobe! Pravne osobe treba podijeliti</w:t>
      </w:r>
      <w:r w:rsidR="00550919">
        <w:rPr>
          <w:rFonts w:cs="Times New Roman"/>
          <w:sz w:val="22"/>
          <w:szCs w:val="22"/>
        </w:rPr>
        <w:t xml:space="preserve"> </w:t>
      </w:r>
      <w:r w:rsidR="00550919" w:rsidRPr="007678A6">
        <w:rPr>
          <w:rFonts w:cs="Times New Roman"/>
          <w:sz w:val="22"/>
          <w:szCs w:val="22"/>
          <w:u w:val="single"/>
        </w:rPr>
        <w:t xml:space="preserve">posebno prema zemlji sjedišta i </w:t>
      </w:r>
      <w:r w:rsidRPr="007678A6">
        <w:rPr>
          <w:rFonts w:cs="Times New Roman"/>
          <w:sz w:val="22"/>
          <w:szCs w:val="22"/>
          <w:u w:val="single"/>
        </w:rPr>
        <w:t>djelatnosti</w:t>
      </w:r>
      <w:r>
        <w:rPr>
          <w:rFonts w:cs="Times New Roman"/>
          <w:sz w:val="22"/>
          <w:szCs w:val="22"/>
        </w:rPr>
        <w:t>. Rubrike se popunjavaju na sljedeći način:</w:t>
      </w:r>
    </w:p>
    <w:p w:rsidR="00C030DE" w:rsidRDefault="00C030DE" w:rsidP="00C030DE">
      <w:pPr>
        <w:rPr>
          <w:rFonts w:cs="Times New Roman"/>
          <w:b/>
          <w:color w:val="000000"/>
          <w:sz w:val="22"/>
          <w:szCs w:val="22"/>
        </w:rPr>
      </w:pPr>
      <w:r>
        <w:rPr>
          <w:rFonts w:cs="Times New Roman"/>
          <w:b/>
          <w:color w:val="000000"/>
          <w:sz w:val="22"/>
          <w:szCs w:val="22"/>
        </w:rPr>
        <w:t>Poslovna godina</w:t>
      </w:r>
    </w:p>
    <w:p w:rsidR="00550919" w:rsidRDefault="00C030DE" w:rsidP="00C030DE">
      <w:pPr>
        <w:rPr>
          <w:rFonts w:cs="Times New Roman"/>
          <w:sz w:val="22"/>
          <w:szCs w:val="22"/>
        </w:rPr>
      </w:pPr>
      <w:r>
        <w:rPr>
          <w:rFonts w:cs="Times New Roman"/>
          <w:sz w:val="22"/>
          <w:szCs w:val="22"/>
        </w:rPr>
        <w:t>Unosi se godi</w:t>
      </w:r>
      <w:r w:rsidR="00550919">
        <w:rPr>
          <w:rFonts w:cs="Times New Roman"/>
          <w:sz w:val="22"/>
          <w:szCs w:val="22"/>
        </w:rPr>
        <w:t>na za koju se izvještaj podnosi</w:t>
      </w:r>
      <w:r w:rsidR="007678A6">
        <w:rPr>
          <w:rFonts w:cs="Times New Roman"/>
          <w:sz w:val="22"/>
          <w:szCs w:val="22"/>
        </w:rPr>
        <w:t xml:space="preserve"> (u ovom slanju to se odnosi na 2022.)</w:t>
      </w:r>
      <w:r w:rsidR="00550919">
        <w:rPr>
          <w:rFonts w:cs="Times New Roman"/>
          <w:sz w:val="22"/>
          <w:szCs w:val="22"/>
        </w:rPr>
        <w:t>.</w:t>
      </w:r>
    </w:p>
    <w:p w:rsidR="00C030DE" w:rsidRDefault="00C030DE" w:rsidP="00C030DE">
      <w:pPr>
        <w:rPr>
          <w:rFonts w:cs="Times New Roman"/>
          <w:b/>
          <w:color w:val="000000"/>
          <w:sz w:val="22"/>
          <w:szCs w:val="22"/>
        </w:rPr>
      </w:pPr>
      <w:r>
        <w:rPr>
          <w:rFonts w:cs="Times New Roman"/>
          <w:b/>
          <w:sz w:val="22"/>
          <w:szCs w:val="22"/>
        </w:rPr>
        <w:t>Zemlja inozemne pravne osobe</w:t>
      </w:r>
    </w:p>
    <w:p w:rsidR="00C030DE" w:rsidRDefault="00C030DE" w:rsidP="00C030DE">
      <w:pPr>
        <w:rPr>
          <w:rFonts w:cs="Times New Roman"/>
          <w:color w:val="000000"/>
          <w:sz w:val="22"/>
          <w:szCs w:val="22"/>
        </w:rPr>
      </w:pPr>
      <w:r>
        <w:rPr>
          <w:rFonts w:cs="Times New Roman"/>
          <w:color w:val="000000"/>
          <w:sz w:val="22"/>
          <w:szCs w:val="22"/>
        </w:rPr>
        <w:t xml:space="preserve">Unosi se </w:t>
      </w:r>
      <w:r>
        <w:rPr>
          <w:sz w:val="22"/>
          <w:szCs w:val="22"/>
        </w:rPr>
        <w:t xml:space="preserve"> dvoslovna  oznaka  zemlje u kojoj inozemna pravna osoba ima sjedište, prema </w:t>
      </w:r>
      <w:r>
        <w:rPr>
          <w:rFonts w:cs="Times New Roman"/>
          <w:sz w:val="22"/>
          <w:szCs w:val="22"/>
        </w:rPr>
        <w:t xml:space="preserve">abecednom popisu država i zemalja i njihovih oznaka objavljenom u Odluci o načinu otvaranja transakcijskih računa – Prilog 1. odnosno oznaka međunarodne institucije iz popisa </w:t>
      </w:r>
      <w:r>
        <w:rPr>
          <w:rFonts w:cs="Times New Roman"/>
          <w:snapToGrid w:val="0"/>
          <w:sz w:val="22"/>
          <w:szCs w:val="22"/>
          <w:lang w:eastAsia="en-US"/>
        </w:rPr>
        <w:t xml:space="preserve">međunarodnih institucija i njihovih oznaka koje objavljuje </w:t>
      </w:r>
      <w:proofErr w:type="spellStart"/>
      <w:r>
        <w:rPr>
          <w:rFonts w:cs="Times New Roman"/>
          <w:snapToGrid w:val="0"/>
          <w:sz w:val="22"/>
          <w:szCs w:val="22"/>
          <w:lang w:eastAsia="en-US"/>
        </w:rPr>
        <w:t>Eurostat</w:t>
      </w:r>
      <w:proofErr w:type="spellEnd"/>
      <w:r>
        <w:rPr>
          <w:rFonts w:cs="Times New Roman"/>
          <w:snapToGrid w:val="0"/>
          <w:sz w:val="22"/>
          <w:szCs w:val="22"/>
          <w:lang w:eastAsia="en-US"/>
        </w:rPr>
        <w:t>. Popisi su također raspoloživi na internetskim stranicama Hrvatske narodne banke u dokumentu „Odnosi s inozemstvom – prilozi i popisi“.</w:t>
      </w:r>
      <w:r>
        <w:rPr>
          <w:color w:val="000000"/>
          <w:sz w:val="22"/>
          <w:szCs w:val="22"/>
        </w:rPr>
        <w:t xml:space="preserve"> </w:t>
      </w:r>
      <w:r>
        <w:rPr>
          <w:rFonts w:cs="Times New Roman"/>
          <w:sz w:val="22"/>
          <w:szCs w:val="22"/>
        </w:rPr>
        <w:t xml:space="preserve">Iznimno, za Kosovo se koristi posebna oznaka </w:t>
      </w:r>
      <w:proofErr w:type="spellStart"/>
      <w:r>
        <w:rPr>
          <w:rFonts w:cs="Times New Roman"/>
          <w:sz w:val="22"/>
          <w:szCs w:val="22"/>
        </w:rPr>
        <w:t>XK</w:t>
      </w:r>
      <w:proofErr w:type="spellEnd"/>
      <w:r>
        <w:rPr>
          <w:rFonts w:cs="Times New Roman"/>
          <w:sz w:val="22"/>
          <w:szCs w:val="22"/>
        </w:rPr>
        <w:t>.</w:t>
      </w:r>
      <w:r>
        <w:rPr>
          <w:color w:val="000000"/>
          <w:sz w:val="22"/>
          <w:szCs w:val="22"/>
        </w:rPr>
        <w:t xml:space="preserve"> </w:t>
      </w:r>
      <w:r w:rsidR="007678A6">
        <w:rPr>
          <w:color w:val="000000"/>
          <w:sz w:val="22"/>
          <w:szCs w:val="22"/>
        </w:rPr>
        <w:t>(Također, moguće je i upisati i samo ime zemlje).</w:t>
      </w:r>
    </w:p>
    <w:p w:rsidR="00C030DE" w:rsidRDefault="00C030DE" w:rsidP="00C030DE">
      <w:pPr>
        <w:rPr>
          <w:rFonts w:cs="Times New Roman"/>
          <w:b/>
          <w:color w:val="000000"/>
          <w:sz w:val="22"/>
          <w:szCs w:val="22"/>
        </w:rPr>
      </w:pPr>
      <w:r>
        <w:rPr>
          <w:rFonts w:cs="Times New Roman"/>
          <w:b/>
          <w:sz w:val="22"/>
          <w:szCs w:val="22"/>
        </w:rPr>
        <w:t>Djelatnost</w:t>
      </w:r>
    </w:p>
    <w:p w:rsidR="00C030DE" w:rsidRDefault="00C030DE" w:rsidP="00C030DE">
      <w:pPr>
        <w:rPr>
          <w:rFonts w:cs="Times New Roman"/>
          <w:color w:val="000000"/>
          <w:sz w:val="22"/>
          <w:szCs w:val="22"/>
        </w:rPr>
      </w:pPr>
      <w:r>
        <w:rPr>
          <w:rFonts w:cs="Times New Roman"/>
          <w:color w:val="000000"/>
          <w:sz w:val="22"/>
          <w:szCs w:val="22"/>
        </w:rPr>
        <w:t xml:space="preserve">Unosi se </w:t>
      </w:r>
      <w:proofErr w:type="spellStart"/>
      <w:r>
        <w:rPr>
          <w:rFonts w:cs="Times New Roman"/>
          <w:color w:val="000000"/>
          <w:sz w:val="22"/>
          <w:szCs w:val="22"/>
        </w:rPr>
        <w:t>NACE</w:t>
      </w:r>
      <w:proofErr w:type="spellEnd"/>
      <w:r>
        <w:rPr>
          <w:rFonts w:cs="Times New Roman"/>
          <w:color w:val="000000"/>
          <w:sz w:val="22"/>
          <w:szCs w:val="22"/>
        </w:rPr>
        <w:t xml:space="preserve"> Rev.2 (National </w:t>
      </w:r>
      <w:proofErr w:type="spellStart"/>
      <w:r>
        <w:rPr>
          <w:rFonts w:cs="Times New Roman"/>
          <w:color w:val="000000"/>
          <w:sz w:val="22"/>
          <w:szCs w:val="22"/>
        </w:rPr>
        <w:t>Classification</w:t>
      </w:r>
      <w:proofErr w:type="spellEnd"/>
      <w:r>
        <w:rPr>
          <w:rFonts w:cs="Times New Roman"/>
          <w:color w:val="000000"/>
          <w:sz w:val="22"/>
          <w:szCs w:val="22"/>
        </w:rPr>
        <w:t xml:space="preserve"> </w:t>
      </w:r>
      <w:proofErr w:type="spellStart"/>
      <w:r>
        <w:rPr>
          <w:rFonts w:cs="Times New Roman"/>
          <w:color w:val="000000"/>
          <w:sz w:val="22"/>
          <w:szCs w:val="22"/>
        </w:rPr>
        <w:t>of</w:t>
      </w:r>
      <w:proofErr w:type="spellEnd"/>
      <w:r>
        <w:rPr>
          <w:rFonts w:cs="Times New Roman"/>
          <w:color w:val="000000"/>
          <w:sz w:val="22"/>
          <w:szCs w:val="22"/>
        </w:rPr>
        <w:t xml:space="preserve"> </w:t>
      </w:r>
      <w:proofErr w:type="spellStart"/>
      <w:r>
        <w:rPr>
          <w:rFonts w:cs="Times New Roman"/>
          <w:color w:val="000000"/>
          <w:sz w:val="22"/>
          <w:szCs w:val="22"/>
        </w:rPr>
        <w:t>Economic</w:t>
      </w:r>
      <w:proofErr w:type="spellEnd"/>
      <w:r>
        <w:rPr>
          <w:rFonts w:cs="Times New Roman"/>
          <w:color w:val="000000"/>
          <w:sz w:val="22"/>
          <w:szCs w:val="22"/>
        </w:rPr>
        <w:t xml:space="preserve"> </w:t>
      </w:r>
      <w:proofErr w:type="spellStart"/>
      <w:r>
        <w:rPr>
          <w:rFonts w:cs="Times New Roman"/>
          <w:color w:val="000000"/>
          <w:sz w:val="22"/>
          <w:szCs w:val="22"/>
        </w:rPr>
        <w:t>Activities</w:t>
      </w:r>
      <w:proofErr w:type="spellEnd"/>
      <w:r>
        <w:rPr>
          <w:rFonts w:cs="Times New Roman"/>
          <w:color w:val="000000"/>
          <w:sz w:val="22"/>
          <w:szCs w:val="22"/>
        </w:rPr>
        <w:t xml:space="preserve">), šifra djelatnosti inozemne pravne osobe od četiri znamenke. Šifra djelatnosti </w:t>
      </w:r>
      <w:proofErr w:type="spellStart"/>
      <w:r>
        <w:rPr>
          <w:rFonts w:cs="Times New Roman"/>
          <w:color w:val="000000"/>
          <w:sz w:val="22"/>
          <w:szCs w:val="22"/>
        </w:rPr>
        <w:t>NACE</w:t>
      </w:r>
      <w:proofErr w:type="spellEnd"/>
      <w:r>
        <w:rPr>
          <w:rFonts w:cs="Times New Roman"/>
          <w:color w:val="000000"/>
          <w:sz w:val="22"/>
          <w:szCs w:val="22"/>
        </w:rPr>
        <w:t xml:space="preserve"> Rev.2 odgovara šifri djelatnosti iz Nacionalne klasifikacije djelatnosti (</w:t>
      </w:r>
      <w:proofErr w:type="spellStart"/>
      <w:r>
        <w:rPr>
          <w:rFonts w:cs="Times New Roman"/>
          <w:color w:val="000000"/>
          <w:sz w:val="22"/>
          <w:szCs w:val="22"/>
        </w:rPr>
        <w:t>NKD</w:t>
      </w:r>
      <w:proofErr w:type="spellEnd"/>
      <w:r>
        <w:rPr>
          <w:rFonts w:cs="Times New Roman"/>
          <w:color w:val="000000"/>
          <w:sz w:val="22"/>
          <w:szCs w:val="22"/>
        </w:rPr>
        <w:t xml:space="preserve"> 2007) koja se upotrebljava u Republici Hrvatskoj.</w:t>
      </w:r>
    </w:p>
    <w:p w:rsidR="00C030DE" w:rsidRDefault="00C030DE" w:rsidP="00C030DE">
      <w:pPr>
        <w:rPr>
          <w:rFonts w:cs="Times New Roman"/>
          <w:b/>
          <w:color w:val="000000"/>
          <w:sz w:val="22"/>
          <w:szCs w:val="22"/>
        </w:rPr>
      </w:pPr>
      <w:r>
        <w:rPr>
          <w:rFonts w:cs="Times New Roman"/>
          <w:b/>
          <w:color w:val="000000"/>
          <w:sz w:val="22"/>
          <w:szCs w:val="22"/>
        </w:rPr>
        <w:t>Broj pravnih osoba</w:t>
      </w:r>
    </w:p>
    <w:p w:rsidR="00C030DE" w:rsidRDefault="00C030DE" w:rsidP="00C030DE">
      <w:pPr>
        <w:rPr>
          <w:rFonts w:cs="Times New Roman"/>
          <w:sz w:val="22"/>
          <w:szCs w:val="22"/>
        </w:rPr>
      </w:pPr>
      <w:r>
        <w:rPr>
          <w:rFonts w:cs="Times New Roman"/>
          <w:sz w:val="22"/>
          <w:szCs w:val="22"/>
        </w:rPr>
        <w:t>Treba upisati broj pravnih osoba u pojedinoj zemlji te određenoj djelatnosti kojima izvještajni subjekt upravlja izravno ili neizravno</w:t>
      </w:r>
      <w:r w:rsidR="007678A6">
        <w:rPr>
          <w:rFonts w:cs="Times New Roman"/>
          <w:sz w:val="22"/>
          <w:szCs w:val="22"/>
        </w:rPr>
        <w:t xml:space="preserve">. Primjer: pravna osoba ima u Sloveniji 3 tvrtke sa više od 50% udjela od kojih dvije imaju </w:t>
      </w:r>
      <w:proofErr w:type="spellStart"/>
      <w:r w:rsidR="007678A6">
        <w:rPr>
          <w:rFonts w:cs="Times New Roman"/>
          <w:sz w:val="22"/>
          <w:szCs w:val="22"/>
        </w:rPr>
        <w:t>NACE</w:t>
      </w:r>
      <w:proofErr w:type="spellEnd"/>
      <w:r w:rsidR="007678A6">
        <w:rPr>
          <w:rFonts w:cs="Times New Roman"/>
          <w:sz w:val="22"/>
          <w:szCs w:val="22"/>
        </w:rPr>
        <w:t xml:space="preserve"> 4561, a jedna 4743, onda se dvije tvrtke koje imaju isti </w:t>
      </w:r>
      <w:proofErr w:type="spellStart"/>
      <w:r w:rsidR="007678A6">
        <w:rPr>
          <w:rFonts w:cs="Times New Roman"/>
          <w:sz w:val="22"/>
          <w:szCs w:val="22"/>
        </w:rPr>
        <w:t>NACE</w:t>
      </w:r>
      <w:proofErr w:type="spellEnd"/>
      <w:r w:rsidR="007678A6">
        <w:rPr>
          <w:rFonts w:cs="Times New Roman"/>
          <w:sz w:val="22"/>
          <w:szCs w:val="22"/>
        </w:rPr>
        <w:t xml:space="preserve"> u istoj stranoj zemlji prikazuju zbrojno, a tvrtka sa drugačijim </w:t>
      </w:r>
      <w:proofErr w:type="spellStart"/>
      <w:r w:rsidR="007678A6">
        <w:rPr>
          <w:rFonts w:cs="Times New Roman"/>
          <w:sz w:val="22"/>
          <w:szCs w:val="22"/>
        </w:rPr>
        <w:t>NACE</w:t>
      </w:r>
      <w:proofErr w:type="spellEnd"/>
      <w:r w:rsidR="007678A6">
        <w:rPr>
          <w:rFonts w:cs="Times New Roman"/>
          <w:sz w:val="22"/>
          <w:szCs w:val="22"/>
        </w:rPr>
        <w:t xml:space="preserve"> odvojeno (redak ispod)</w:t>
      </w:r>
      <w:r>
        <w:rPr>
          <w:rFonts w:cs="Times New Roman"/>
          <w:sz w:val="22"/>
          <w:szCs w:val="22"/>
        </w:rPr>
        <w:t xml:space="preserve">. </w:t>
      </w:r>
    </w:p>
    <w:p w:rsidR="00C030DE" w:rsidRDefault="00C030DE" w:rsidP="00C030DE">
      <w:pPr>
        <w:rPr>
          <w:rFonts w:cs="Times New Roman"/>
          <w:b/>
          <w:color w:val="000000"/>
          <w:sz w:val="22"/>
          <w:szCs w:val="22"/>
        </w:rPr>
      </w:pPr>
      <w:r>
        <w:rPr>
          <w:rFonts w:cs="Times New Roman"/>
          <w:b/>
          <w:color w:val="000000"/>
          <w:sz w:val="22"/>
          <w:szCs w:val="22"/>
        </w:rPr>
        <w:t>Broj zaposlenika</w:t>
      </w:r>
    </w:p>
    <w:p w:rsidR="00C030DE" w:rsidRDefault="00C030DE" w:rsidP="00C030DE">
      <w:pPr>
        <w:rPr>
          <w:rFonts w:cs="Times New Roman"/>
          <w:sz w:val="22"/>
          <w:szCs w:val="22"/>
        </w:rPr>
      </w:pPr>
      <w:r>
        <w:rPr>
          <w:rFonts w:cs="Times New Roman"/>
          <w:sz w:val="22"/>
          <w:szCs w:val="22"/>
        </w:rPr>
        <w:t>Za sve pravne osobe iz određene zemlje i djelatnosti</w:t>
      </w:r>
      <w:r w:rsidR="00E95A79">
        <w:rPr>
          <w:rFonts w:cs="Times New Roman"/>
          <w:sz w:val="22"/>
          <w:szCs w:val="22"/>
        </w:rPr>
        <w:t xml:space="preserve"> (za </w:t>
      </w:r>
      <w:r w:rsidR="00E95A79">
        <w:rPr>
          <w:rFonts w:cs="Times New Roman"/>
          <w:sz w:val="22"/>
          <w:szCs w:val="22"/>
        </w:rPr>
        <w:t xml:space="preserve">pojedinačnu </w:t>
      </w:r>
      <w:r w:rsidR="00E95A79">
        <w:rPr>
          <w:rFonts w:cs="Times New Roman"/>
          <w:sz w:val="22"/>
          <w:szCs w:val="22"/>
        </w:rPr>
        <w:t xml:space="preserve">zemlju se podatci dvije ili više tvrtki konsolidiraju ako imaju isti </w:t>
      </w:r>
      <w:proofErr w:type="spellStart"/>
      <w:r w:rsidR="00E95A79">
        <w:rPr>
          <w:rFonts w:cs="Times New Roman"/>
          <w:sz w:val="22"/>
          <w:szCs w:val="22"/>
        </w:rPr>
        <w:t>NACE</w:t>
      </w:r>
      <w:proofErr w:type="spellEnd"/>
      <w:r w:rsidR="00E95A79">
        <w:rPr>
          <w:rFonts w:cs="Times New Roman"/>
          <w:sz w:val="22"/>
          <w:szCs w:val="22"/>
        </w:rPr>
        <w:t>)</w:t>
      </w:r>
      <w:r>
        <w:rPr>
          <w:rFonts w:cs="Times New Roman"/>
          <w:sz w:val="22"/>
          <w:szCs w:val="22"/>
        </w:rPr>
        <w:t xml:space="preserve"> treba navesti podatke o ukupnom broju zaposlenika na kraju izvještajne godine.</w:t>
      </w:r>
    </w:p>
    <w:p w:rsidR="00C030DE" w:rsidRDefault="00EE74C3" w:rsidP="00C030DE">
      <w:pPr>
        <w:rPr>
          <w:rFonts w:cs="Times New Roman"/>
          <w:b/>
          <w:color w:val="000000"/>
          <w:sz w:val="22"/>
          <w:szCs w:val="22"/>
        </w:rPr>
      </w:pPr>
      <w:r>
        <w:rPr>
          <w:rFonts w:cs="Times New Roman"/>
          <w:b/>
          <w:color w:val="000000"/>
          <w:sz w:val="22"/>
          <w:szCs w:val="22"/>
        </w:rPr>
        <w:t xml:space="preserve">Prodaja (u tisućama </w:t>
      </w:r>
      <w:r w:rsidR="009156E8">
        <w:rPr>
          <w:rFonts w:cs="Times New Roman"/>
          <w:b/>
          <w:color w:val="000000"/>
          <w:sz w:val="22"/>
          <w:szCs w:val="22"/>
        </w:rPr>
        <w:t>kuna</w:t>
      </w:r>
      <w:r w:rsidR="00C030DE">
        <w:rPr>
          <w:rFonts w:cs="Times New Roman"/>
          <w:b/>
          <w:color w:val="000000"/>
          <w:sz w:val="22"/>
          <w:szCs w:val="22"/>
        </w:rPr>
        <w:t xml:space="preserve">) </w:t>
      </w:r>
      <w:r w:rsidR="00E95A79">
        <w:rPr>
          <w:rFonts w:cs="Times New Roman"/>
          <w:b/>
          <w:color w:val="000000"/>
          <w:sz w:val="22"/>
          <w:szCs w:val="22"/>
        </w:rPr>
        <w:t>(</w:t>
      </w:r>
      <w:proofErr w:type="spellStart"/>
      <w:r w:rsidR="00E95A79" w:rsidRPr="00E95A79">
        <w:rPr>
          <w:rFonts w:cs="Times New Roman"/>
          <w:b/>
          <w:color w:val="000000"/>
          <w:sz w:val="22"/>
          <w:szCs w:val="22"/>
        </w:rPr>
        <w:t>Net</w:t>
      </w:r>
      <w:proofErr w:type="spellEnd"/>
      <w:r w:rsidR="00E95A79" w:rsidRPr="00E95A79">
        <w:rPr>
          <w:rFonts w:cs="Times New Roman"/>
          <w:b/>
          <w:color w:val="000000"/>
          <w:sz w:val="22"/>
          <w:szCs w:val="22"/>
        </w:rPr>
        <w:t xml:space="preserve"> </w:t>
      </w:r>
      <w:proofErr w:type="spellStart"/>
      <w:r w:rsidR="00E95A79" w:rsidRPr="00E95A79">
        <w:rPr>
          <w:rFonts w:cs="Times New Roman"/>
          <w:b/>
          <w:color w:val="000000"/>
          <w:sz w:val="22"/>
          <w:szCs w:val="22"/>
        </w:rPr>
        <w:t>turnover</w:t>
      </w:r>
      <w:proofErr w:type="spellEnd"/>
      <w:r w:rsidR="00E95A79">
        <w:rPr>
          <w:rFonts w:cs="Times New Roman"/>
          <w:b/>
          <w:color w:val="000000"/>
          <w:sz w:val="22"/>
          <w:szCs w:val="22"/>
        </w:rPr>
        <w:t>)</w:t>
      </w:r>
    </w:p>
    <w:p w:rsidR="00C030DE" w:rsidRDefault="00C030DE" w:rsidP="00C030DE">
      <w:pPr>
        <w:rPr>
          <w:rFonts w:cs="Times New Roman"/>
          <w:sz w:val="22"/>
          <w:szCs w:val="22"/>
        </w:rPr>
      </w:pPr>
      <w:r>
        <w:rPr>
          <w:rFonts w:cs="Times New Roman"/>
          <w:sz w:val="22"/>
          <w:szCs w:val="22"/>
        </w:rPr>
        <w:t>Za sve pravne osobe iz određene zemlje i djelatnosti</w:t>
      </w:r>
      <w:r w:rsidR="00E95A79">
        <w:rPr>
          <w:rFonts w:cs="Times New Roman"/>
          <w:sz w:val="22"/>
          <w:szCs w:val="22"/>
        </w:rPr>
        <w:t xml:space="preserve"> </w:t>
      </w:r>
      <w:r w:rsidR="00E95A79">
        <w:rPr>
          <w:rFonts w:cs="Times New Roman"/>
          <w:sz w:val="22"/>
          <w:szCs w:val="22"/>
        </w:rPr>
        <w:t xml:space="preserve">(za pojedinačnu zemlju se podatci dvije ili više tvrtki konsolidiraju ako imaju isti </w:t>
      </w:r>
      <w:proofErr w:type="spellStart"/>
      <w:r w:rsidR="00E95A79">
        <w:rPr>
          <w:rFonts w:cs="Times New Roman"/>
          <w:sz w:val="22"/>
          <w:szCs w:val="22"/>
        </w:rPr>
        <w:t>NACE</w:t>
      </w:r>
      <w:proofErr w:type="spellEnd"/>
      <w:r w:rsidR="00E95A79">
        <w:rPr>
          <w:rFonts w:cs="Times New Roman"/>
          <w:sz w:val="22"/>
          <w:szCs w:val="22"/>
        </w:rPr>
        <w:t xml:space="preserve">) </w:t>
      </w:r>
      <w:r>
        <w:rPr>
          <w:rFonts w:cs="Times New Roman"/>
          <w:sz w:val="22"/>
          <w:szCs w:val="22"/>
        </w:rPr>
        <w:t xml:space="preserve">treba navesti podatke o ukupnim prihodima od prodaje ostvarenima u izvještajnoj godini. </w:t>
      </w:r>
    </w:p>
    <w:p w:rsidR="00C030DE" w:rsidRDefault="00C030DE" w:rsidP="00C030DE">
      <w:pPr>
        <w:rPr>
          <w:rFonts w:cs="Times New Roman"/>
          <w:b/>
          <w:color w:val="000000"/>
          <w:sz w:val="22"/>
          <w:szCs w:val="22"/>
        </w:rPr>
      </w:pPr>
      <w:r>
        <w:rPr>
          <w:rFonts w:cs="Times New Roman"/>
          <w:b/>
          <w:color w:val="000000"/>
          <w:sz w:val="22"/>
          <w:szCs w:val="22"/>
        </w:rPr>
        <w:lastRenderedPageBreak/>
        <w:t xml:space="preserve">Troškovi zaposlenika </w:t>
      </w:r>
      <w:r w:rsidR="00EE74C3">
        <w:rPr>
          <w:rFonts w:cs="Times New Roman"/>
          <w:b/>
          <w:color w:val="000000"/>
          <w:sz w:val="22"/>
          <w:szCs w:val="22"/>
        </w:rPr>
        <w:t xml:space="preserve">(u tisućama </w:t>
      </w:r>
      <w:r w:rsidR="009156E8">
        <w:rPr>
          <w:rFonts w:cs="Times New Roman"/>
          <w:b/>
          <w:color w:val="000000"/>
          <w:sz w:val="22"/>
          <w:szCs w:val="22"/>
        </w:rPr>
        <w:t>kuna</w:t>
      </w:r>
      <w:r w:rsidR="00EE74C3">
        <w:rPr>
          <w:rFonts w:cs="Times New Roman"/>
          <w:b/>
          <w:color w:val="000000"/>
          <w:sz w:val="22"/>
          <w:szCs w:val="22"/>
        </w:rPr>
        <w:t>)</w:t>
      </w:r>
    </w:p>
    <w:p w:rsidR="00490CA9" w:rsidRDefault="00C030DE" w:rsidP="00C030DE">
      <w:pPr>
        <w:rPr>
          <w:rFonts w:cs="Times New Roman"/>
          <w:sz w:val="22"/>
          <w:szCs w:val="22"/>
        </w:rPr>
      </w:pPr>
      <w:r>
        <w:rPr>
          <w:rFonts w:cs="Times New Roman"/>
          <w:sz w:val="22"/>
          <w:szCs w:val="22"/>
        </w:rPr>
        <w:t>Za sve pravne osobe iz određene zemlje i djelatnosti</w:t>
      </w:r>
      <w:r w:rsidR="00E95A79">
        <w:rPr>
          <w:rFonts w:cs="Times New Roman"/>
          <w:sz w:val="22"/>
          <w:szCs w:val="22"/>
        </w:rPr>
        <w:t xml:space="preserve"> </w:t>
      </w:r>
      <w:r w:rsidR="00E95A79">
        <w:rPr>
          <w:rFonts w:cs="Times New Roman"/>
          <w:sz w:val="22"/>
          <w:szCs w:val="22"/>
        </w:rPr>
        <w:t xml:space="preserve">(za </w:t>
      </w:r>
      <w:r w:rsidR="00E95A79">
        <w:rPr>
          <w:rFonts w:cs="Times New Roman"/>
          <w:sz w:val="22"/>
          <w:szCs w:val="22"/>
        </w:rPr>
        <w:t>pojedinačnu</w:t>
      </w:r>
      <w:r w:rsidR="00E95A79">
        <w:rPr>
          <w:rFonts w:cs="Times New Roman"/>
          <w:sz w:val="22"/>
          <w:szCs w:val="22"/>
        </w:rPr>
        <w:t xml:space="preserve"> zemlju se podatci dvije ili više tvrtki konsolidiraju ako imaju isti </w:t>
      </w:r>
      <w:proofErr w:type="spellStart"/>
      <w:r w:rsidR="00E95A79">
        <w:rPr>
          <w:rFonts w:cs="Times New Roman"/>
          <w:sz w:val="22"/>
          <w:szCs w:val="22"/>
        </w:rPr>
        <w:t>NACE</w:t>
      </w:r>
      <w:proofErr w:type="spellEnd"/>
      <w:r w:rsidR="00E95A79">
        <w:rPr>
          <w:rFonts w:cs="Times New Roman"/>
          <w:sz w:val="22"/>
          <w:szCs w:val="22"/>
        </w:rPr>
        <w:t>)</w:t>
      </w:r>
      <w:r>
        <w:rPr>
          <w:rFonts w:cs="Times New Roman"/>
          <w:sz w:val="22"/>
          <w:szCs w:val="22"/>
        </w:rPr>
        <w:t xml:space="preserve"> treba navesti podatke </w:t>
      </w:r>
      <w:r w:rsidRPr="00E95A79">
        <w:rPr>
          <w:rFonts w:cs="Times New Roman"/>
          <w:sz w:val="22"/>
          <w:szCs w:val="22"/>
          <w:u w:val="single"/>
        </w:rPr>
        <w:t>o ukupnim troškovima zaposlenih</w:t>
      </w:r>
      <w:r>
        <w:rPr>
          <w:rFonts w:cs="Times New Roman"/>
          <w:sz w:val="22"/>
          <w:szCs w:val="22"/>
        </w:rPr>
        <w:t xml:space="preserve"> u izvještajnoj godini. </w:t>
      </w:r>
    </w:p>
    <w:p w:rsidR="00C030DE" w:rsidRDefault="00C030DE" w:rsidP="00C030DE">
      <w:pPr>
        <w:rPr>
          <w:rFonts w:cs="Times New Roman"/>
          <w:b/>
          <w:color w:val="000000"/>
          <w:sz w:val="22"/>
          <w:szCs w:val="22"/>
        </w:rPr>
      </w:pPr>
      <w:r>
        <w:rPr>
          <w:rFonts w:cs="Times New Roman"/>
          <w:b/>
          <w:color w:val="000000"/>
          <w:sz w:val="22"/>
          <w:szCs w:val="22"/>
        </w:rPr>
        <w:t xml:space="preserve">Dodana vrijednost </w:t>
      </w:r>
      <w:r w:rsidR="00EE74C3">
        <w:rPr>
          <w:rFonts w:cs="Times New Roman"/>
          <w:b/>
          <w:color w:val="000000"/>
          <w:sz w:val="22"/>
          <w:szCs w:val="22"/>
        </w:rPr>
        <w:t xml:space="preserve">(u tisućama </w:t>
      </w:r>
      <w:r w:rsidR="009156E8">
        <w:rPr>
          <w:rFonts w:cs="Times New Roman"/>
          <w:b/>
          <w:color w:val="000000"/>
          <w:sz w:val="22"/>
          <w:szCs w:val="22"/>
        </w:rPr>
        <w:t>kuna</w:t>
      </w:r>
      <w:r w:rsidR="00EE74C3">
        <w:rPr>
          <w:rFonts w:cs="Times New Roman"/>
          <w:b/>
          <w:color w:val="000000"/>
          <w:sz w:val="22"/>
          <w:szCs w:val="22"/>
        </w:rPr>
        <w:t>)</w:t>
      </w:r>
    </w:p>
    <w:p w:rsidR="00C030DE" w:rsidRDefault="00C030DE" w:rsidP="00C030DE">
      <w:pPr>
        <w:rPr>
          <w:rFonts w:cs="Times New Roman"/>
          <w:sz w:val="22"/>
          <w:szCs w:val="22"/>
        </w:rPr>
      </w:pPr>
      <w:r>
        <w:rPr>
          <w:rFonts w:cs="Times New Roman"/>
          <w:sz w:val="22"/>
          <w:szCs w:val="22"/>
        </w:rPr>
        <w:t>Za sve pravne osobe iz određene zemlje i djelatnosti</w:t>
      </w:r>
      <w:r w:rsidR="00E95A79">
        <w:rPr>
          <w:rFonts w:cs="Times New Roman"/>
          <w:sz w:val="22"/>
          <w:szCs w:val="22"/>
        </w:rPr>
        <w:t xml:space="preserve"> (</w:t>
      </w:r>
      <w:r w:rsidR="00E95A79">
        <w:rPr>
          <w:rFonts w:cs="Times New Roman"/>
          <w:sz w:val="22"/>
          <w:szCs w:val="22"/>
        </w:rPr>
        <w:t xml:space="preserve">za pojedinačnu zemlju se podatci dvije ili više tvrtki konsolidiraju ako imaju isti </w:t>
      </w:r>
      <w:proofErr w:type="spellStart"/>
      <w:r w:rsidR="00E95A79">
        <w:rPr>
          <w:rFonts w:cs="Times New Roman"/>
          <w:sz w:val="22"/>
          <w:szCs w:val="22"/>
        </w:rPr>
        <w:t>NACE</w:t>
      </w:r>
      <w:proofErr w:type="spellEnd"/>
      <w:r w:rsidR="00E95A79">
        <w:rPr>
          <w:rFonts w:cs="Times New Roman"/>
          <w:sz w:val="22"/>
          <w:szCs w:val="22"/>
        </w:rPr>
        <w:t>)</w:t>
      </w:r>
      <w:r>
        <w:rPr>
          <w:rFonts w:cs="Times New Roman"/>
          <w:sz w:val="22"/>
          <w:szCs w:val="22"/>
        </w:rPr>
        <w:t xml:space="preserve"> treba navesti podatke o ukupnoj ostvarenoj dodanoj vrijednosti u izvještajnoj godini. Dodana vrijednost treba se izračunati tako da se od prihoda od prodaje oduzmu troškovi prodanih proizvoda (usluga) ili, drugim riječima, da se od prihoda od prodaje oduzme </w:t>
      </w:r>
      <w:proofErr w:type="spellStart"/>
      <w:r>
        <w:rPr>
          <w:rFonts w:cs="Times New Roman"/>
          <w:sz w:val="22"/>
          <w:szCs w:val="22"/>
        </w:rPr>
        <w:t>intermedijarna</w:t>
      </w:r>
      <w:proofErr w:type="spellEnd"/>
      <w:r>
        <w:rPr>
          <w:rFonts w:cs="Times New Roman"/>
          <w:sz w:val="22"/>
          <w:szCs w:val="22"/>
        </w:rPr>
        <w:t xml:space="preserve"> potrošnja.</w:t>
      </w:r>
    </w:p>
    <w:p w:rsidR="00C030DE" w:rsidRDefault="00C030DE" w:rsidP="00C030DE">
      <w:pPr>
        <w:rPr>
          <w:rFonts w:cs="Times New Roman"/>
          <w:b/>
          <w:color w:val="000000"/>
          <w:sz w:val="22"/>
          <w:szCs w:val="22"/>
        </w:rPr>
      </w:pPr>
      <w:r>
        <w:rPr>
          <w:rFonts w:cs="Times New Roman"/>
          <w:b/>
          <w:color w:val="000000"/>
          <w:sz w:val="22"/>
          <w:szCs w:val="22"/>
        </w:rPr>
        <w:t xml:space="preserve">Bruto investicije u materijalnu imovinu </w:t>
      </w:r>
      <w:r w:rsidR="00EE74C3">
        <w:rPr>
          <w:rFonts w:cs="Times New Roman"/>
          <w:b/>
          <w:color w:val="000000"/>
          <w:sz w:val="22"/>
          <w:szCs w:val="22"/>
        </w:rPr>
        <w:t xml:space="preserve">(u tisućama </w:t>
      </w:r>
      <w:r w:rsidR="009156E8">
        <w:rPr>
          <w:rFonts w:cs="Times New Roman"/>
          <w:b/>
          <w:color w:val="000000"/>
          <w:sz w:val="22"/>
          <w:szCs w:val="22"/>
        </w:rPr>
        <w:t>kuna</w:t>
      </w:r>
      <w:r w:rsidR="00EE74C3">
        <w:rPr>
          <w:rFonts w:cs="Times New Roman"/>
          <w:b/>
          <w:color w:val="000000"/>
          <w:sz w:val="22"/>
          <w:szCs w:val="22"/>
        </w:rPr>
        <w:t>)</w:t>
      </w:r>
    </w:p>
    <w:p w:rsidR="00C030DE" w:rsidRDefault="00C030DE" w:rsidP="00C030DE">
      <w:pPr>
        <w:rPr>
          <w:rFonts w:cs="Times New Roman"/>
          <w:sz w:val="22"/>
          <w:szCs w:val="22"/>
        </w:rPr>
      </w:pPr>
      <w:r>
        <w:rPr>
          <w:rFonts w:cs="Times New Roman"/>
          <w:sz w:val="22"/>
          <w:szCs w:val="22"/>
        </w:rPr>
        <w:t xml:space="preserve">Za sve pravne osobe iz određene zemlje i djelatnosti </w:t>
      </w:r>
      <w:r w:rsidR="00E95A79">
        <w:rPr>
          <w:rFonts w:cs="Times New Roman"/>
          <w:sz w:val="22"/>
          <w:szCs w:val="22"/>
        </w:rPr>
        <w:t xml:space="preserve">(za pojedinačnu zemlju se podatci dvije ili više tvrtki konsolidiraju ako imaju isti </w:t>
      </w:r>
      <w:proofErr w:type="spellStart"/>
      <w:r w:rsidR="00E95A79">
        <w:rPr>
          <w:rFonts w:cs="Times New Roman"/>
          <w:sz w:val="22"/>
          <w:szCs w:val="22"/>
        </w:rPr>
        <w:t>NACE</w:t>
      </w:r>
      <w:proofErr w:type="spellEnd"/>
      <w:r w:rsidR="00E95A79">
        <w:rPr>
          <w:rFonts w:cs="Times New Roman"/>
          <w:sz w:val="22"/>
          <w:szCs w:val="22"/>
        </w:rPr>
        <w:t>)</w:t>
      </w:r>
      <w:r w:rsidR="00E95A79">
        <w:rPr>
          <w:rFonts w:cs="Times New Roman"/>
          <w:sz w:val="22"/>
          <w:szCs w:val="22"/>
        </w:rPr>
        <w:t xml:space="preserve"> </w:t>
      </w:r>
      <w:r>
        <w:rPr>
          <w:rFonts w:cs="Times New Roman"/>
          <w:sz w:val="22"/>
          <w:szCs w:val="22"/>
        </w:rPr>
        <w:t xml:space="preserve">treba navesti podatke o ukupnim bruto investicijama u materijalnu imovinu u izvještajnoj godini. </w:t>
      </w:r>
    </w:p>
    <w:p w:rsidR="00C030DE" w:rsidRDefault="00C030DE" w:rsidP="00C030DE">
      <w:pPr>
        <w:rPr>
          <w:rFonts w:cs="Times New Roman"/>
          <w:b/>
          <w:color w:val="000000"/>
          <w:sz w:val="22"/>
          <w:szCs w:val="22"/>
        </w:rPr>
      </w:pPr>
      <w:r>
        <w:rPr>
          <w:rFonts w:cs="Times New Roman"/>
          <w:b/>
          <w:color w:val="000000"/>
          <w:sz w:val="22"/>
          <w:szCs w:val="22"/>
        </w:rPr>
        <w:t xml:space="preserve">Izvoz proizvoda i usluga (u tisućama </w:t>
      </w:r>
      <w:r w:rsidR="009156E8">
        <w:rPr>
          <w:rFonts w:cs="Times New Roman"/>
          <w:b/>
          <w:color w:val="000000"/>
          <w:sz w:val="22"/>
          <w:szCs w:val="22"/>
        </w:rPr>
        <w:t>kuna</w:t>
      </w:r>
      <w:r>
        <w:rPr>
          <w:rFonts w:cs="Times New Roman"/>
          <w:b/>
          <w:color w:val="000000"/>
          <w:sz w:val="22"/>
          <w:szCs w:val="22"/>
        </w:rPr>
        <w:t xml:space="preserve">) </w:t>
      </w:r>
    </w:p>
    <w:p w:rsidR="00C030DE" w:rsidRDefault="00C030DE" w:rsidP="00C030DE">
      <w:pPr>
        <w:rPr>
          <w:rFonts w:cs="Times New Roman"/>
          <w:sz w:val="22"/>
          <w:szCs w:val="22"/>
        </w:rPr>
      </w:pPr>
      <w:r w:rsidDel="009723B4">
        <w:rPr>
          <w:rFonts w:cs="Times New Roman"/>
          <w:b/>
          <w:color w:val="000000"/>
          <w:sz w:val="22"/>
          <w:szCs w:val="22"/>
        </w:rPr>
        <w:t xml:space="preserve"> </w:t>
      </w:r>
      <w:r>
        <w:rPr>
          <w:rFonts w:cs="Times New Roman"/>
          <w:sz w:val="22"/>
          <w:szCs w:val="22"/>
        </w:rPr>
        <w:t>Za sve pravne osobe iz određene zemlje i djelatnosti</w:t>
      </w:r>
      <w:r w:rsidR="00E95A79">
        <w:rPr>
          <w:rFonts w:cs="Times New Roman"/>
          <w:sz w:val="22"/>
          <w:szCs w:val="22"/>
        </w:rPr>
        <w:t xml:space="preserve"> </w:t>
      </w:r>
      <w:r w:rsidR="00E95A79">
        <w:rPr>
          <w:rFonts w:cs="Times New Roman"/>
          <w:sz w:val="22"/>
          <w:szCs w:val="22"/>
        </w:rPr>
        <w:t xml:space="preserve">(za pojedinačnu zemlju se podatci dvije ili više tvrtki konsolidiraju ako imaju isti </w:t>
      </w:r>
      <w:proofErr w:type="spellStart"/>
      <w:r w:rsidR="00E95A79">
        <w:rPr>
          <w:rFonts w:cs="Times New Roman"/>
          <w:sz w:val="22"/>
          <w:szCs w:val="22"/>
        </w:rPr>
        <w:t>NACE</w:t>
      </w:r>
      <w:proofErr w:type="spellEnd"/>
      <w:r w:rsidR="00E95A79">
        <w:rPr>
          <w:rFonts w:cs="Times New Roman"/>
          <w:sz w:val="22"/>
          <w:szCs w:val="22"/>
        </w:rPr>
        <w:t>)</w:t>
      </w:r>
      <w:r>
        <w:rPr>
          <w:rFonts w:cs="Times New Roman"/>
          <w:sz w:val="22"/>
          <w:szCs w:val="22"/>
        </w:rPr>
        <w:t xml:space="preserve"> treba navesti podatke o ukupnom izvozu proizvoda i usluga u izvještajnoj godini. Ovo se odnosi na sav izvoz uključujući i izvoz prema izvještajnom subjektu ili drugim pravnim osobama s kojima je pravna osoba povezana vlasničkim odnosima.</w:t>
      </w:r>
    </w:p>
    <w:p w:rsidR="00C030DE" w:rsidRDefault="00C030DE" w:rsidP="00C030DE">
      <w:pPr>
        <w:rPr>
          <w:rFonts w:cs="Times New Roman"/>
          <w:b/>
          <w:color w:val="000000"/>
          <w:sz w:val="22"/>
          <w:szCs w:val="22"/>
        </w:rPr>
      </w:pPr>
      <w:r>
        <w:rPr>
          <w:rFonts w:cs="Times New Roman"/>
          <w:b/>
          <w:color w:val="000000"/>
          <w:sz w:val="22"/>
          <w:szCs w:val="22"/>
        </w:rPr>
        <w:t xml:space="preserve">Uvoz proizvoda i usluga (u tisućama </w:t>
      </w:r>
      <w:r w:rsidR="009156E8">
        <w:rPr>
          <w:rFonts w:cs="Times New Roman"/>
          <w:b/>
          <w:color w:val="000000"/>
          <w:sz w:val="22"/>
          <w:szCs w:val="22"/>
        </w:rPr>
        <w:t>kuna</w:t>
      </w:r>
      <w:r>
        <w:rPr>
          <w:rFonts w:cs="Times New Roman"/>
          <w:b/>
          <w:color w:val="000000"/>
          <w:sz w:val="22"/>
          <w:szCs w:val="22"/>
        </w:rPr>
        <w:t xml:space="preserve">) </w:t>
      </w:r>
    </w:p>
    <w:p w:rsidR="00490CA9" w:rsidRDefault="00C030DE" w:rsidP="00C030DE">
      <w:pPr>
        <w:rPr>
          <w:rFonts w:cs="Times New Roman"/>
          <w:sz w:val="22"/>
          <w:szCs w:val="22"/>
        </w:rPr>
      </w:pPr>
      <w:r>
        <w:rPr>
          <w:rFonts w:cs="Times New Roman"/>
          <w:sz w:val="22"/>
          <w:szCs w:val="22"/>
        </w:rPr>
        <w:t xml:space="preserve">Za sve pravne osobe iz određene zemlje i djelatnosti </w:t>
      </w:r>
      <w:r w:rsidR="00E95A79">
        <w:rPr>
          <w:rFonts w:cs="Times New Roman"/>
          <w:sz w:val="22"/>
          <w:szCs w:val="22"/>
        </w:rPr>
        <w:t xml:space="preserve">(za pojedinačnu zemlju se podatci dvije ili više tvrtki konsolidiraju ako imaju isti </w:t>
      </w:r>
      <w:proofErr w:type="spellStart"/>
      <w:r w:rsidR="00E95A79">
        <w:rPr>
          <w:rFonts w:cs="Times New Roman"/>
          <w:sz w:val="22"/>
          <w:szCs w:val="22"/>
        </w:rPr>
        <w:t>NACE</w:t>
      </w:r>
      <w:proofErr w:type="spellEnd"/>
      <w:r w:rsidR="00E95A79">
        <w:rPr>
          <w:rFonts w:cs="Times New Roman"/>
          <w:sz w:val="22"/>
          <w:szCs w:val="22"/>
        </w:rPr>
        <w:t>)</w:t>
      </w:r>
      <w:r w:rsidR="00E95A79">
        <w:rPr>
          <w:rFonts w:cs="Times New Roman"/>
          <w:sz w:val="22"/>
          <w:szCs w:val="22"/>
        </w:rPr>
        <w:t xml:space="preserve"> </w:t>
      </w:r>
      <w:r>
        <w:rPr>
          <w:rFonts w:cs="Times New Roman"/>
          <w:sz w:val="22"/>
          <w:szCs w:val="22"/>
        </w:rPr>
        <w:t xml:space="preserve">treba navesti podatke o ukupnom uvozu proizvoda i usluga u izvještajnoj godini. Ovo se odnosi na sav uvoz uključujući i uvoz od izvještajnog subjekta ili drugih pravnih osoba s kojima je pravna osoba povezana vlasničkim odnosima. </w:t>
      </w:r>
    </w:p>
    <w:p w:rsidR="00C030DE" w:rsidRDefault="00C030DE" w:rsidP="00C030DE">
      <w:pPr>
        <w:rPr>
          <w:rFonts w:cs="Times New Roman"/>
          <w:sz w:val="22"/>
          <w:szCs w:val="22"/>
        </w:rPr>
      </w:pPr>
      <w:r>
        <w:rPr>
          <w:rFonts w:cs="Times New Roman"/>
          <w:sz w:val="22"/>
          <w:szCs w:val="22"/>
        </w:rPr>
        <w:t xml:space="preserve">Svi iznosi izraženi u stranim valutama pretvaraju se u </w:t>
      </w:r>
      <w:r w:rsidR="00490CA9">
        <w:rPr>
          <w:rFonts w:cs="Times New Roman"/>
          <w:sz w:val="22"/>
          <w:szCs w:val="22"/>
        </w:rPr>
        <w:t>eure</w:t>
      </w:r>
      <w:r>
        <w:rPr>
          <w:rFonts w:cs="Times New Roman"/>
          <w:sz w:val="22"/>
          <w:szCs w:val="22"/>
        </w:rPr>
        <w:t xml:space="preserve"> po srednjem tečaju HNB-a na posljednji dan izvještajne godine. </w:t>
      </w:r>
    </w:p>
    <w:p w:rsidR="00C030DE" w:rsidRDefault="00C030DE" w:rsidP="00C030DE">
      <w:pPr>
        <w:rPr>
          <w:b/>
          <w:sz w:val="22"/>
          <w:szCs w:val="22"/>
        </w:rPr>
      </w:pPr>
      <w:r>
        <w:rPr>
          <w:b/>
          <w:sz w:val="22"/>
          <w:szCs w:val="22"/>
        </w:rPr>
        <w:t>Napomena.</w:t>
      </w:r>
    </w:p>
    <w:p w:rsidR="00C030DE" w:rsidRDefault="00490CA9" w:rsidP="00C030DE">
      <w:pPr>
        <w:rPr>
          <w:b/>
          <w:sz w:val="22"/>
          <w:szCs w:val="22"/>
        </w:rPr>
      </w:pPr>
      <w:r>
        <w:rPr>
          <w:b/>
          <w:sz w:val="22"/>
          <w:szCs w:val="22"/>
        </w:rPr>
        <w:t xml:space="preserve">Ova statistika </w:t>
      </w:r>
      <w:r w:rsidR="00C030DE">
        <w:rPr>
          <w:b/>
          <w:sz w:val="22"/>
          <w:szCs w:val="22"/>
        </w:rPr>
        <w:t>isključuje poduzeća u većinskom vlasništvu izvještajnog subjekta u inozemstvu, koja su neaktivna tj. nemaju niti zaposlenih niti ostvaruju prihode od prodaje. Dakle, podaci bi trebali biti prikazani samo za aktivna poduzeća u inozemstvu tj. ona koja ostvaruju prihode ili imaju barem 1 zaposlenog.</w:t>
      </w:r>
    </w:p>
    <w:p w:rsidR="00C030DE" w:rsidRDefault="00C030DE" w:rsidP="00C030DE">
      <w:pPr>
        <w:rPr>
          <w:b/>
          <w:sz w:val="22"/>
          <w:szCs w:val="22"/>
        </w:rPr>
      </w:pPr>
      <w:r>
        <w:rPr>
          <w:b/>
          <w:sz w:val="22"/>
          <w:szCs w:val="22"/>
        </w:rPr>
        <w:t xml:space="preserve">U </w:t>
      </w:r>
      <w:r w:rsidR="00490CA9">
        <w:rPr>
          <w:b/>
          <w:sz w:val="22"/>
          <w:szCs w:val="22"/>
        </w:rPr>
        <w:t>tablici</w:t>
      </w:r>
      <w:r>
        <w:rPr>
          <w:b/>
          <w:sz w:val="22"/>
          <w:szCs w:val="22"/>
        </w:rPr>
        <w:t xml:space="preserve"> </w:t>
      </w:r>
      <w:r w:rsidR="00E95A79">
        <w:rPr>
          <w:b/>
          <w:sz w:val="22"/>
          <w:szCs w:val="22"/>
        </w:rPr>
        <w:t>se šalju</w:t>
      </w:r>
      <w:r>
        <w:rPr>
          <w:b/>
          <w:sz w:val="22"/>
          <w:szCs w:val="22"/>
        </w:rPr>
        <w:t xml:space="preserve"> podaci o aktivnostima društava u inozemstvu koja su kontrolirana od strane društva koje je većinski u domaćem vlasništvu. Domaće društvo ima kontrolu nad inozemnim ukoliko izravno ili neizravno drži više od 50% udjela u kapitalu inozemnog društva. Dakle, inozemno društvo može biti izravno ili neizravno kontrolirano od strane domaćeg društva. </w:t>
      </w:r>
    </w:p>
    <w:p w:rsidR="00C030DE" w:rsidRDefault="00C030DE" w:rsidP="00C030DE">
      <w:pPr>
        <w:rPr>
          <w:rFonts w:cs="Times New Roman"/>
          <w:b/>
          <w:sz w:val="22"/>
          <w:szCs w:val="22"/>
        </w:rPr>
      </w:pPr>
      <w:r>
        <w:rPr>
          <w:b/>
          <w:sz w:val="22"/>
          <w:szCs w:val="22"/>
        </w:rPr>
        <w:lastRenderedPageBreak/>
        <w:t>Primjer neizravne kontrole.</w:t>
      </w:r>
    </w:p>
    <w:p w:rsidR="00C030DE" w:rsidRDefault="00C030DE" w:rsidP="00C030DE">
      <w:pPr>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t>80%</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60%</w:t>
      </w:r>
    </w:p>
    <w:p w:rsidR="00C030DE" w:rsidRDefault="00C030DE" w:rsidP="00C030DE">
      <w:pPr>
        <w:rPr>
          <w:rFonts w:cs="Times New Roman"/>
          <w:sz w:val="22"/>
          <w:szCs w:val="22"/>
        </w:rPr>
      </w:pPr>
      <w:r>
        <w:rPr>
          <w:rFonts w:cs="Times New Roman"/>
          <w:noProof/>
          <w:sz w:val="22"/>
          <w:szCs w:val="22"/>
        </w:rPr>
        <mc:AlternateContent>
          <mc:Choice Requires="wps">
            <w:drawing>
              <wp:anchor distT="0" distB="0" distL="114300" distR="114300" simplePos="0" relativeHeight="251660288" behindDoc="0" locked="0" layoutInCell="1" allowOverlap="1" wp14:anchorId="61D41CD5" wp14:editId="2162F651">
                <wp:simplePos x="0" y="0"/>
                <wp:positionH relativeFrom="column">
                  <wp:posOffset>1107819</wp:posOffset>
                </wp:positionH>
                <wp:positionV relativeFrom="paragraph">
                  <wp:posOffset>62428</wp:posOffset>
                </wp:positionV>
                <wp:extent cx="810895" cy="0"/>
                <wp:effectExtent l="12065" t="57785" r="15240" b="56515"/>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1FCF72" id="_x0000_t32" coordsize="21600,21600" o:spt="32" o:oned="t" path="m,l21600,21600e" filled="f">
                <v:path arrowok="t" fillok="f" o:connecttype="none"/>
                <o:lock v:ext="edit" shapetype="t"/>
              </v:shapetype>
              <v:shape id="AutoShape 40" o:spid="_x0000_s1026" type="#_x0000_t32" style="position:absolute;margin-left:87.25pt;margin-top:4.9pt;width:63.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">
                <v:stroke endarrow="block"/>
              </v:shape>
            </w:pict>
          </mc:Fallback>
        </mc:AlternateContent>
      </w:r>
      <w:r>
        <w:rPr>
          <w:rFonts w:cs="Times New Roman"/>
          <w:noProof/>
          <w:sz w:val="22"/>
          <w:szCs w:val="22"/>
        </w:rPr>
        <mc:AlternateContent>
          <mc:Choice Requires="wps">
            <w:drawing>
              <wp:anchor distT="0" distB="0" distL="114300" distR="114300" simplePos="0" relativeHeight="251661312" behindDoc="0" locked="0" layoutInCell="1" allowOverlap="1" wp14:anchorId="6C903A38" wp14:editId="74166A68">
                <wp:simplePos x="0" y="0"/>
                <wp:positionH relativeFrom="column">
                  <wp:posOffset>3216407</wp:posOffset>
                </wp:positionH>
                <wp:positionV relativeFrom="paragraph">
                  <wp:posOffset>62428</wp:posOffset>
                </wp:positionV>
                <wp:extent cx="810895" cy="0"/>
                <wp:effectExtent l="6350" t="57785" r="20955" b="56515"/>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D0615" id="AutoShape 41" o:spid="_x0000_s1026" type="#_x0000_t32" style="position:absolute;margin-left:253.25pt;margin-top:4.9pt;width:63.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HIuNA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">
                <v:stroke endarrow="block"/>
              </v:shape>
            </w:pict>
          </mc:Fallback>
        </mc:AlternateContent>
      </w:r>
      <w:r>
        <w:rPr>
          <w:rFonts w:cs="Times New Roman"/>
          <w:noProof/>
          <w:sz w:val="22"/>
          <w:szCs w:val="22"/>
        </w:rPr>
        <mc:AlternateContent>
          <mc:Choice Requires="wps">
            <w:drawing>
              <wp:anchor distT="0" distB="0" distL="114300" distR="114300" simplePos="0" relativeHeight="251663360" behindDoc="0" locked="0" layoutInCell="1" allowOverlap="1" wp14:anchorId="1AFCFF8F" wp14:editId="76E4DA73">
                <wp:simplePos x="0" y="0"/>
                <wp:positionH relativeFrom="column">
                  <wp:posOffset>4185920</wp:posOffset>
                </wp:positionH>
                <wp:positionV relativeFrom="paragraph">
                  <wp:posOffset>17351</wp:posOffset>
                </wp:positionV>
                <wp:extent cx="906145" cy="334010"/>
                <wp:effectExtent l="8890" t="8255" r="8890" b="1016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34010"/>
                        </a:xfrm>
                        <a:prstGeom prst="rect">
                          <a:avLst/>
                        </a:prstGeom>
                        <a:solidFill>
                          <a:srgbClr val="FFFFFF"/>
                        </a:solidFill>
                        <a:ln w="9525">
                          <a:solidFill>
                            <a:srgbClr val="000000"/>
                          </a:solidFill>
                          <a:miter lim="800000"/>
                          <a:headEnd/>
                          <a:tailEnd/>
                        </a:ln>
                      </wps:spPr>
                      <wps:txbx>
                        <w:txbxContent>
                          <w:p w:rsidR="00C030DE" w:rsidRDefault="00C030DE" w:rsidP="00C030DE">
                            <w:pPr>
                              <w:jc w:val="center"/>
                            </w:pPr>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CFF8F" id="Rectangle 43" o:spid="_x0000_s1026" style="position:absolute;left:0;text-align:left;margin-left:329.6pt;margin-top:1.35pt;width:71.35pt;height:2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">
                <v:textbox>
                  <w:txbxContent>
                    <w:p w:rsidR="00C030DE" w:rsidRDefault="00C030DE" w:rsidP="00C030DE">
                      <w:pPr>
                        <w:jc w:val="center"/>
                      </w:pPr>
                      <w:r>
                        <w:t>C</w:t>
                      </w:r>
                    </w:p>
                  </w:txbxContent>
                </v:textbox>
              </v:rect>
            </w:pict>
          </mc:Fallback>
        </mc:AlternateContent>
      </w:r>
      <w:r>
        <w:rPr>
          <w:rFonts w:cs="Times New Roman"/>
          <w:noProof/>
          <w:sz w:val="22"/>
          <w:szCs w:val="22"/>
        </w:rPr>
        <mc:AlternateContent>
          <mc:Choice Requires="wps">
            <w:drawing>
              <wp:anchor distT="0" distB="0" distL="114300" distR="114300" simplePos="0" relativeHeight="251662336" behindDoc="0" locked="0" layoutInCell="1" allowOverlap="1" wp14:anchorId="449D753F" wp14:editId="67A7DB4F">
                <wp:simplePos x="0" y="0"/>
                <wp:positionH relativeFrom="column">
                  <wp:posOffset>2155256</wp:posOffset>
                </wp:positionH>
                <wp:positionV relativeFrom="paragraph">
                  <wp:posOffset>17351</wp:posOffset>
                </wp:positionV>
                <wp:extent cx="906145" cy="334010"/>
                <wp:effectExtent l="9525" t="8255" r="8255" b="10160"/>
                <wp:wrapNone/>
                <wp:docPr id="1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34010"/>
                        </a:xfrm>
                        <a:prstGeom prst="rect">
                          <a:avLst/>
                        </a:prstGeom>
                        <a:solidFill>
                          <a:srgbClr val="FFFFFF"/>
                        </a:solidFill>
                        <a:ln w="9525">
                          <a:solidFill>
                            <a:srgbClr val="000000"/>
                          </a:solidFill>
                          <a:miter lim="800000"/>
                          <a:headEnd/>
                          <a:tailEnd/>
                        </a:ln>
                      </wps:spPr>
                      <wps:txbx>
                        <w:txbxContent>
                          <w:p w:rsidR="00C030DE" w:rsidRDefault="00C030DE" w:rsidP="00C030DE">
                            <w:pPr>
                              <w:jc w:val="center"/>
                            </w:pPr>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D753F" id="Rectangle 42" o:spid="_x0000_s1027" style="position:absolute;left:0;text-align:left;margin-left:169.7pt;margin-top:1.35pt;width:71.35pt;height:2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">
                <v:textbox>
                  <w:txbxContent>
                    <w:p w:rsidR="00C030DE" w:rsidRDefault="00C030DE" w:rsidP="00C030DE">
                      <w:pPr>
                        <w:jc w:val="center"/>
                      </w:pPr>
                      <w:r>
                        <w:t>B</w:t>
                      </w:r>
                    </w:p>
                  </w:txbxContent>
                </v:textbox>
              </v:rect>
            </w:pict>
          </mc:Fallback>
        </mc:AlternateContent>
      </w:r>
      <w:r>
        <w:rPr>
          <w:rFonts w:cs="Times New Roman"/>
          <w:noProof/>
          <w:sz w:val="22"/>
          <w:szCs w:val="22"/>
        </w:rPr>
        <mc:AlternateContent>
          <mc:Choice Requires="wps">
            <w:drawing>
              <wp:anchor distT="0" distB="0" distL="114300" distR="114300" simplePos="0" relativeHeight="251659264" behindDoc="0" locked="0" layoutInCell="1" allowOverlap="1" wp14:anchorId="2D955558" wp14:editId="54F7DD2B">
                <wp:simplePos x="0" y="0"/>
                <wp:positionH relativeFrom="margin">
                  <wp:align>left</wp:align>
                </wp:positionH>
                <wp:positionV relativeFrom="paragraph">
                  <wp:posOffset>17351</wp:posOffset>
                </wp:positionV>
                <wp:extent cx="906145" cy="334010"/>
                <wp:effectExtent l="0" t="0" r="27305" b="27940"/>
                <wp:wrapNone/>
                <wp:docPr id="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34010"/>
                        </a:xfrm>
                        <a:prstGeom prst="rect">
                          <a:avLst/>
                        </a:prstGeom>
                        <a:solidFill>
                          <a:srgbClr val="FFFFFF"/>
                        </a:solidFill>
                        <a:ln w="9525">
                          <a:solidFill>
                            <a:srgbClr val="000000"/>
                          </a:solidFill>
                          <a:miter lim="800000"/>
                          <a:headEnd/>
                          <a:tailEnd/>
                        </a:ln>
                      </wps:spPr>
                      <wps:txbx>
                        <w:txbxContent>
                          <w:p w:rsidR="00C030DE" w:rsidRDefault="00C030DE" w:rsidP="00C030DE">
                            <w:pPr>
                              <w:jc w:val="center"/>
                            </w:pP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55558" id="Rectangle 39" o:spid="_x0000_s1028" style="position:absolute;left:0;text-align:left;margin-left:0;margin-top:1.35pt;width:71.35pt;height:26.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">
                <v:textbox>
                  <w:txbxContent>
                    <w:p w:rsidR="00C030DE" w:rsidRDefault="00C030DE" w:rsidP="00C030DE">
                      <w:pPr>
                        <w:jc w:val="center"/>
                      </w:pPr>
                      <w:r>
                        <w:t>A</w:t>
                      </w:r>
                    </w:p>
                  </w:txbxContent>
                </v:textbox>
                <w10:wrap anchorx="margin"/>
              </v:rect>
            </w:pict>
          </mc:Fallback>
        </mc:AlternateContent>
      </w:r>
    </w:p>
    <w:p w:rsidR="00C030DE" w:rsidRDefault="00C030DE" w:rsidP="00C030DE">
      <w:pPr>
        <w:rPr>
          <w:rFonts w:cs="Times New Roman"/>
          <w:sz w:val="22"/>
          <w:szCs w:val="22"/>
        </w:rPr>
      </w:pPr>
    </w:p>
    <w:p w:rsidR="00C030DE" w:rsidRDefault="00C030DE" w:rsidP="00C030DE">
      <w:pPr>
        <w:rPr>
          <w:sz w:val="22"/>
          <w:szCs w:val="22"/>
        </w:rPr>
      </w:pPr>
      <w:r>
        <w:rPr>
          <w:sz w:val="22"/>
          <w:szCs w:val="22"/>
        </w:rPr>
        <w:t xml:space="preserve">Društvo B ima izravnu kontrolu (više od 50%) nad društvom C, ali društvo B je pod izravnom kontrolom društva A pa je društvo C neizravno kontrolirano od strane društva A. Ovo je primjer neizravnog većinskog vlasništva, koje je glavni kriterij za određivanje kontrole nad određenim društvom. </w:t>
      </w:r>
    </w:p>
    <w:p w:rsidR="007678A6" w:rsidRDefault="00C030DE" w:rsidP="00C030DE">
      <w:pPr>
        <w:rPr>
          <w:sz w:val="22"/>
          <w:szCs w:val="22"/>
        </w:rPr>
      </w:pPr>
      <w:r>
        <w:rPr>
          <w:sz w:val="22"/>
          <w:szCs w:val="22"/>
        </w:rPr>
        <w:t xml:space="preserve">Uzmimo da je društvo A u izvještajnoj ekonomiji. Podaci koje izvještava u </w:t>
      </w:r>
      <w:proofErr w:type="spellStart"/>
      <w:r w:rsidR="00490CA9">
        <w:rPr>
          <w:sz w:val="22"/>
          <w:szCs w:val="22"/>
        </w:rPr>
        <w:t>OFATS</w:t>
      </w:r>
      <w:proofErr w:type="spellEnd"/>
      <w:r>
        <w:rPr>
          <w:sz w:val="22"/>
          <w:szCs w:val="22"/>
        </w:rPr>
        <w:t xml:space="preserve"> trebali bi biti konsolidirani odnosno društvo B trebalo bi producirati konsolidirane podatke za sve subjekte u svom većinskom vlasništvu tj. za sva društva u drugom, trećem koljenu itd. Obveza konsolidacije podataka postoji dok god društva imaju više od 50% udjela u nekom drugom društvu odnosno </w:t>
      </w:r>
      <w:r>
        <w:rPr>
          <w:iCs/>
          <w:sz w:val="22"/>
          <w:szCs w:val="22"/>
        </w:rPr>
        <w:t>dok god vrijedi da je zadovoljen uvjet više od 50% vlasništva u sljedećoj pravnoj osobi</w:t>
      </w:r>
      <w:r>
        <w:rPr>
          <w:sz w:val="22"/>
          <w:szCs w:val="22"/>
        </w:rPr>
        <w:t>. Lanac se prekida čim se u eventualnom slijedećem poduzeću ostvaruje 50% ili manje udjela u vlasništvu.</w:t>
      </w:r>
    </w:p>
    <w:p w:rsidR="00C030DE" w:rsidRDefault="00C030DE" w:rsidP="00C030DE">
      <w:pPr>
        <w:pStyle w:val="Bezproreda"/>
        <w:rPr>
          <w:b/>
        </w:rPr>
      </w:pPr>
      <w:r>
        <w:rPr>
          <w:b/>
        </w:rPr>
        <w:t xml:space="preserve">Primjer. </w:t>
      </w:r>
    </w:p>
    <w:p w:rsidR="00C030DE" w:rsidRDefault="00C030DE" w:rsidP="00C030DE">
      <w:pPr>
        <w:rPr>
          <w:color w:val="000000"/>
          <w:sz w:val="22"/>
          <w:szCs w:val="22"/>
        </w:rPr>
      </w:pPr>
      <w:r>
        <w:rPr>
          <w:color w:val="000000"/>
          <w:sz w:val="22"/>
          <w:szCs w:val="22"/>
        </w:rPr>
        <w:t xml:space="preserve">Izvještajni subjekt preko pravne osobe Alfa šifrirane s B001 u </w:t>
      </w:r>
      <w:proofErr w:type="spellStart"/>
      <w:r>
        <w:rPr>
          <w:color w:val="000000"/>
          <w:sz w:val="22"/>
          <w:szCs w:val="22"/>
        </w:rPr>
        <w:t>Šifrarniku</w:t>
      </w:r>
      <w:proofErr w:type="spellEnd"/>
      <w:r>
        <w:rPr>
          <w:color w:val="000000"/>
          <w:sz w:val="22"/>
          <w:szCs w:val="22"/>
        </w:rPr>
        <w:t xml:space="preserve"> B (u kojoj izravno ostvaruje 100% udjela u kapitalu) ostvaruje neizravno udio u kapitalu u četiri inozemne pravne osobe. </w:t>
      </w:r>
    </w:p>
    <w:p w:rsidR="00C030DE" w:rsidRDefault="00C030DE" w:rsidP="00C030DE">
      <w:pPr>
        <w:rPr>
          <w:color w:val="000000"/>
          <w:sz w:val="22"/>
          <w:szCs w:val="22"/>
        </w:rPr>
      </w:pPr>
      <w:r>
        <w:rPr>
          <w:color w:val="000000"/>
          <w:sz w:val="22"/>
          <w:szCs w:val="22"/>
        </w:rPr>
        <w:t xml:space="preserve">Pravna osoba Alfa </w:t>
      </w:r>
      <w:proofErr w:type="spellStart"/>
      <w:r>
        <w:rPr>
          <w:color w:val="000000"/>
          <w:sz w:val="22"/>
          <w:szCs w:val="22"/>
        </w:rPr>
        <w:t>GmbH</w:t>
      </w:r>
      <w:proofErr w:type="spellEnd"/>
      <w:r>
        <w:rPr>
          <w:color w:val="000000"/>
          <w:sz w:val="22"/>
          <w:szCs w:val="22"/>
        </w:rPr>
        <w:t xml:space="preserve"> ima 60% udjela u kapitalu austrijske pravne osobe Beta, 80% udjela u talijanskoj pravnoj osobi Gama i 35% u belgijskoj pravnoj osobi Delta (što se, budući da ne prelazi 51%, ne treba obuhvatiti u sklopu ove tablice).</w:t>
      </w:r>
    </w:p>
    <w:p w:rsidR="00C030DE" w:rsidRDefault="00C030DE" w:rsidP="00C030DE">
      <w:pPr>
        <w:rPr>
          <w:color w:val="000000"/>
          <w:sz w:val="22"/>
          <w:szCs w:val="22"/>
        </w:rPr>
      </w:pPr>
      <w:r>
        <w:rPr>
          <w:color w:val="000000"/>
          <w:sz w:val="22"/>
          <w:szCs w:val="22"/>
        </w:rPr>
        <w:t>Pravna osoba Beta ima 100% udjela u kapitalu austrijske pravne osobe Ipsilon i 75% udjela u kapitalu njemačke pravne osobe Omega.</w:t>
      </w:r>
    </w:p>
    <w:p w:rsidR="00C030DE" w:rsidRDefault="00C030DE" w:rsidP="00C030DE">
      <w:pPr>
        <w:rPr>
          <w:color w:val="000000"/>
          <w:sz w:val="22"/>
          <w:szCs w:val="22"/>
        </w:rPr>
      </w:pPr>
      <w:r>
        <w:rPr>
          <w:color w:val="000000"/>
          <w:sz w:val="22"/>
          <w:szCs w:val="22"/>
        </w:rPr>
        <w:t xml:space="preserve">Talijanska pravna osoba Gama ima 25% udjela u talijanskoj pravnoj osobi </w:t>
      </w:r>
      <w:proofErr w:type="spellStart"/>
      <w:r>
        <w:rPr>
          <w:color w:val="000000"/>
          <w:sz w:val="22"/>
          <w:szCs w:val="22"/>
        </w:rPr>
        <w:t>Epsilon</w:t>
      </w:r>
      <w:proofErr w:type="spellEnd"/>
      <w:r>
        <w:rPr>
          <w:color w:val="000000"/>
          <w:sz w:val="22"/>
          <w:szCs w:val="22"/>
        </w:rPr>
        <w:t xml:space="preserve"> (što se, budući da ne prelazi 51%,  ne treba obuhvatiti u sklopu ove tablice). </w:t>
      </w:r>
    </w:p>
    <w:p w:rsidR="00C030DE" w:rsidRDefault="00C030DE" w:rsidP="00C030DE">
      <w:pPr>
        <w:rPr>
          <w:color w:val="000000"/>
          <w:sz w:val="22"/>
          <w:szCs w:val="22"/>
        </w:rPr>
      </w:pPr>
    </w:p>
    <w:p w:rsidR="00C030DE" w:rsidRDefault="00C030DE" w:rsidP="00C030DE">
      <w:pPr>
        <w:rPr>
          <w:b/>
          <w:color w:val="000000"/>
          <w:sz w:val="22"/>
          <w:szCs w:val="22"/>
        </w:rPr>
      </w:pPr>
      <w:r>
        <w:rPr>
          <w:b/>
          <w:sz w:val="22"/>
          <w:szCs w:val="22"/>
        </w:rPr>
        <w:t>Grafički prikaz vlasničkih odnosa:</w:t>
      </w:r>
    </w:p>
    <w:p w:rsidR="00C030DE" w:rsidRDefault="00C030DE" w:rsidP="00C030DE">
      <w:pPr>
        <w:rPr>
          <w:sz w:val="22"/>
          <w:szCs w:val="22"/>
        </w:rPr>
      </w:pPr>
      <w:r>
        <w:rPr>
          <w:rFonts w:cs="Times New Roman"/>
          <w:noProof/>
          <w:color w:val="000000"/>
          <w:sz w:val="22"/>
          <w:szCs w:val="22"/>
        </w:rPr>
        <w:lastRenderedPageBreak/>
        <w:drawing>
          <wp:inline distT="0" distB="0" distL="0" distR="0" wp14:anchorId="43ECB069" wp14:editId="6A38744C">
            <wp:extent cx="3221665" cy="2583712"/>
            <wp:effectExtent l="0" t="57150" r="0" b="0"/>
            <wp:docPr id="82" name="Dij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030DE" w:rsidRDefault="00C030DE" w:rsidP="00C030DE">
      <w:pPr>
        <w:rPr>
          <w:rFonts w:cs="Times New Roman"/>
          <w:sz w:val="22"/>
          <w:szCs w:val="22"/>
        </w:rPr>
      </w:pPr>
      <w:r>
        <w:rPr>
          <w:sz w:val="22"/>
          <w:szCs w:val="22"/>
        </w:rPr>
        <w:t>Podaci o aktivnostima poduzeća:</w:t>
      </w:r>
    </w:p>
    <w:p w:rsidR="00E95A79" w:rsidRDefault="00E95A79" w:rsidP="00C030DE">
      <w:pPr>
        <w:rPr>
          <w:sz w:val="22"/>
          <w:szCs w:val="22"/>
        </w:rPr>
      </w:pPr>
    </w:p>
    <w:tbl>
      <w:tblPr>
        <w:tblpPr w:leftFromText="180" w:rightFromText="180" w:vertAnchor="text" w:horzAnchor="margin" w:tblpY="49"/>
        <w:tblW w:w="14170" w:type="dxa"/>
        <w:tblLayout w:type="fixed"/>
        <w:tblLook w:val="04A0" w:firstRow="1" w:lastRow="0" w:firstColumn="1" w:lastColumn="0" w:noHBand="0" w:noVBand="1"/>
      </w:tblPr>
      <w:tblGrid>
        <w:gridCol w:w="1139"/>
        <w:gridCol w:w="993"/>
        <w:gridCol w:w="2541"/>
        <w:gridCol w:w="851"/>
        <w:gridCol w:w="1134"/>
        <w:gridCol w:w="1134"/>
        <w:gridCol w:w="1275"/>
        <w:gridCol w:w="1843"/>
        <w:gridCol w:w="1985"/>
        <w:gridCol w:w="1275"/>
      </w:tblGrid>
      <w:tr w:rsidR="00E95A79" w:rsidTr="00E95A79">
        <w:trPr>
          <w:trHeight w:val="1408"/>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A79" w:rsidRDefault="00E95A79" w:rsidP="0013179D">
            <w:pPr>
              <w:rPr>
                <w:rFonts w:cs="Times New Roman"/>
                <w:b/>
                <w:bCs/>
                <w:sz w:val="18"/>
                <w:szCs w:val="18"/>
              </w:rPr>
            </w:pPr>
            <w:r>
              <w:rPr>
                <w:b/>
                <w:bCs/>
                <w:sz w:val="18"/>
                <w:szCs w:val="22"/>
              </w:rPr>
              <w:t>Pravna osoba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95A79" w:rsidRDefault="00E95A79" w:rsidP="0013179D">
            <w:pPr>
              <w:rPr>
                <w:rFonts w:cs="Times New Roman"/>
                <w:b/>
                <w:bCs/>
                <w:sz w:val="18"/>
                <w:szCs w:val="18"/>
              </w:rPr>
            </w:pPr>
            <w:r>
              <w:rPr>
                <w:rFonts w:cs="Times New Roman"/>
                <w:b/>
                <w:bCs/>
                <w:sz w:val="18"/>
                <w:szCs w:val="18"/>
              </w:rPr>
              <w:t>Zemlja inozemne pravne osobe</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E95A79" w:rsidRDefault="00E95A79" w:rsidP="0013179D">
            <w:pPr>
              <w:rPr>
                <w:rFonts w:cs="Times New Roman"/>
                <w:b/>
                <w:bCs/>
                <w:sz w:val="18"/>
                <w:szCs w:val="18"/>
              </w:rPr>
            </w:pPr>
            <w:r>
              <w:rPr>
                <w:rFonts w:cs="Times New Roman"/>
                <w:b/>
                <w:bCs/>
                <w:sz w:val="18"/>
                <w:szCs w:val="18"/>
              </w:rPr>
              <w:t xml:space="preserve">Djelatnost (oznaka </w:t>
            </w:r>
            <w:proofErr w:type="spellStart"/>
            <w:r>
              <w:rPr>
                <w:rFonts w:cs="Times New Roman"/>
                <w:b/>
                <w:bCs/>
                <w:sz w:val="18"/>
                <w:szCs w:val="18"/>
              </w:rPr>
              <w:t>NACE</w:t>
            </w:r>
            <w:proofErr w:type="spellEnd"/>
            <w:r>
              <w:rPr>
                <w:rFonts w:cs="Times New Roman"/>
                <w:b/>
                <w:bCs/>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95A79" w:rsidRDefault="00E95A79" w:rsidP="0013179D">
            <w:pPr>
              <w:rPr>
                <w:rFonts w:cs="Times New Roman"/>
                <w:b/>
                <w:bCs/>
                <w:sz w:val="18"/>
                <w:szCs w:val="18"/>
              </w:rPr>
            </w:pPr>
            <w:r>
              <w:rPr>
                <w:rFonts w:cs="Times New Roman"/>
                <w:b/>
                <w:bCs/>
                <w:sz w:val="18"/>
                <w:szCs w:val="18"/>
              </w:rPr>
              <w:t>Broj zaposlenih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5A79" w:rsidRDefault="00E95A79" w:rsidP="0013179D">
            <w:pPr>
              <w:rPr>
                <w:rFonts w:cs="Times New Roman"/>
                <w:b/>
                <w:bCs/>
                <w:sz w:val="18"/>
                <w:szCs w:val="18"/>
              </w:rPr>
            </w:pPr>
            <w:r>
              <w:rPr>
                <w:rFonts w:cs="Times New Roman"/>
                <w:b/>
                <w:bCs/>
                <w:sz w:val="18"/>
                <w:szCs w:val="18"/>
              </w:rPr>
              <w:t>Prodaja</w:t>
            </w:r>
          </w:p>
          <w:p w:rsidR="00E95A79" w:rsidRDefault="00E95A79" w:rsidP="0013179D">
            <w:pPr>
              <w:rPr>
                <w:rFonts w:cs="Times New Roman"/>
                <w:b/>
                <w:bCs/>
                <w:sz w:val="18"/>
                <w:szCs w:val="18"/>
              </w:rPr>
            </w:pPr>
            <w:r>
              <w:rPr>
                <w:rFonts w:cs="Times New Roman"/>
                <w:sz w:val="18"/>
                <w:szCs w:val="18"/>
              </w:rPr>
              <w:t xml:space="preserve"> (u tisućama kuna)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95A79" w:rsidRDefault="00E95A79" w:rsidP="0013179D">
            <w:pPr>
              <w:rPr>
                <w:rFonts w:cs="Times New Roman"/>
                <w:b/>
                <w:bCs/>
                <w:sz w:val="18"/>
                <w:szCs w:val="18"/>
              </w:rPr>
            </w:pPr>
            <w:r>
              <w:rPr>
                <w:rFonts w:cs="Times New Roman"/>
                <w:b/>
                <w:bCs/>
                <w:sz w:val="18"/>
                <w:szCs w:val="18"/>
              </w:rPr>
              <w:t xml:space="preserve">Troškovi zaposlenika    </w:t>
            </w:r>
            <w:r>
              <w:rPr>
                <w:rFonts w:cs="Times New Roman"/>
                <w:sz w:val="18"/>
                <w:szCs w:val="18"/>
              </w:rPr>
              <w:t xml:space="preserve">              (u tisućama kuna)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95A79" w:rsidRDefault="00E95A79" w:rsidP="0013179D">
            <w:pPr>
              <w:rPr>
                <w:rFonts w:cs="Times New Roman"/>
                <w:b/>
                <w:bCs/>
                <w:sz w:val="18"/>
                <w:szCs w:val="18"/>
              </w:rPr>
            </w:pPr>
            <w:r>
              <w:rPr>
                <w:rFonts w:cs="Times New Roman"/>
                <w:b/>
                <w:bCs/>
                <w:sz w:val="18"/>
                <w:szCs w:val="18"/>
              </w:rPr>
              <w:t xml:space="preserve">Dodana vrijednost             </w:t>
            </w:r>
            <w:r>
              <w:rPr>
                <w:rFonts w:cs="Times New Roman"/>
                <w:sz w:val="18"/>
                <w:szCs w:val="18"/>
              </w:rPr>
              <w:t xml:space="preserve">      (u tisućama kuna)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95A79" w:rsidRDefault="00E95A79" w:rsidP="0013179D">
            <w:pPr>
              <w:rPr>
                <w:rFonts w:cs="Times New Roman"/>
                <w:b/>
                <w:bCs/>
                <w:sz w:val="18"/>
                <w:szCs w:val="18"/>
              </w:rPr>
            </w:pPr>
            <w:r>
              <w:rPr>
                <w:rFonts w:cs="Times New Roman"/>
                <w:b/>
                <w:bCs/>
                <w:sz w:val="18"/>
                <w:szCs w:val="18"/>
              </w:rPr>
              <w:t xml:space="preserve">Bruto investicije u materijalnu imovinu          </w:t>
            </w:r>
            <w:r>
              <w:rPr>
                <w:rFonts w:cs="Times New Roman"/>
                <w:sz w:val="18"/>
                <w:szCs w:val="18"/>
              </w:rPr>
              <w:t xml:space="preserve">  (u tisućama kuna)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95A79" w:rsidRDefault="00E95A79" w:rsidP="0013179D">
            <w:pPr>
              <w:rPr>
                <w:rFonts w:cs="Times New Roman"/>
                <w:b/>
                <w:bCs/>
                <w:sz w:val="18"/>
                <w:szCs w:val="18"/>
              </w:rPr>
            </w:pPr>
            <w:r>
              <w:rPr>
                <w:rFonts w:cs="Times New Roman"/>
                <w:b/>
                <w:bCs/>
                <w:sz w:val="18"/>
                <w:szCs w:val="18"/>
              </w:rPr>
              <w:t xml:space="preserve">Izvoz proizvoda i usluga </w:t>
            </w:r>
          </w:p>
          <w:p w:rsidR="00E95A79" w:rsidRDefault="00E95A79" w:rsidP="0013179D">
            <w:pPr>
              <w:rPr>
                <w:rFonts w:cs="Times New Roman"/>
                <w:b/>
                <w:bCs/>
                <w:sz w:val="18"/>
                <w:szCs w:val="18"/>
              </w:rPr>
            </w:pPr>
            <w:r>
              <w:rPr>
                <w:rFonts w:cs="Times New Roman"/>
                <w:sz w:val="18"/>
                <w:szCs w:val="18"/>
              </w:rPr>
              <w:t xml:space="preserve">  (u tisućama kuna)</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95A79" w:rsidRDefault="00E95A79" w:rsidP="0013179D">
            <w:pPr>
              <w:rPr>
                <w:rFonts w:cs="Times New Roman"/>
                <w:b/>
                <w:bCs/>
                <w:sz w:val="18"/>
                <w:szCs w:val="18"/>
              </w:rPr>
            </w:pPr>
            <w:r>
              <w:rPr>
                <w:rFonts w:cs="Times New Roman"/>
                <w:b/>
                <w:bCs/>
                <w:sz w:val="18"/>
                <w:szCs w:val="18"/>
              </w:rPr>
              <w:t xml:space="preserve">Uvoz proizvoda i usluga    </w:t>
            </w:r>
            <w:r>
              <w:rPr>
                <w:rFonts w:cs="Times New Roman"/>
                <w:sz w:val="18"/>
                <w:szCs w:val="18"/>
              </w:rPr>
              <w:t xml:space="preserve">         (u tisućama kuna)</w:t>
            </w:r>
          </w:p>
        </w:tc>
      </w:tr>
      <w:tr w:rsidR="00E95A79" w:rsidTr="00E95A79">
        <w:trPr>
          <w:trHeight w:val="300"/>
        </w:trPr>
        <w:tc>
          <w:tcPr>
            <w:tcW w:w="1139" w:type="dxa"/>
            <w:tcBorders>
              <w:top w:val="nil"/>
              <w:left w:val="single" w:sz="4" w:space="0" w:color="auto"/>
              <w:bottom w:val="single" w:sz="4" w:space="0" w:color="auto"/>
              <w:right w:val="single" w:sz="4" w:space="0" w:color="auto"/>
            </w:tcBorders>
            <w:shd w:val="clear" w:color="auto" w:fill="auto"/>
            <w:hideMark/>
          </w:tcPr>
          <w:p w:rsidR="00E95A79" w:rsidRPr="00BE21D9" w:rsidRDefault="00E95A79" w:rsidP="00E95A79">
            <w:pPr>
              <w:rPr>
                <w:rFonts w:cs="Times New Roman"/>
                <w:bCs/>
                <w:sz w:val="18"/>
                <w:szCs w:val="18"/>
              </w:rPr>
            </w:pPr>
            <w:r>
              <w:rPr>
                <w:rFonts w:cs="Times New Roman"/>
                <w:b/>
                <w:bCs/>
                <w:sz w:val="18"/>
                <w:szCs w:val="18"/>
              </w:rPr>
              <w:t> </w:t>
            </w:r>
            <w:r>
              <w:rPr>
                <w:b/>
                <w:bCs/>
                <w:sz w:val="18"/>
                <w:szCs w:val="22"/>
              </w:rPr>
              <w:t>Alfa</w:t>
            </w:r>
          </w:p>
        </w:tc>
        <w:tc>
          <w:tcPr>
            <w:tcW w:w="993" w:type="dxa"/>
            <w:tcBorders>
              <w:top w:val="nil"/>
              <w:left w:val="nil"/>
              <w:bottom w:val="single" w:sz="4" w:space="0" w:color="auto"/>
              <w:right w:val="single" w:sz="4" w:space="0" w:color="auto"/>
            </w:tcBorders>
            <w:shd w:val="clear" w:color="auto" w:fill="auto"/>
            <w:noWrap/>
            <w:vAlign w:val="bottom"/>
          </w:tcPr>
          <w:p w:rsidR="00E95A79" w:rsidRDefault="00E95A79" w:rsidP="00E95A79">
            <w:pPr>
              <w:rPr>
                <w:rFonts w:cs="Arial"/>
                <w:b/>
                <w:bCs/>
                <w:sz w:val="18"/>
                <w:szCs w:val="22"/>
              </w:rPr>
            </w:pPr>
            <w:r>
              <w:rPr>
                <w:rFonts w:cs="Arial"/>
                <w:sz w:val="18"/>
                <w:szCs w:val="22"/>
              </w:rPr>
              <w:t>DE</w:t>
            </w:r>
          </w:p>
        </w:tc>
        <w:tc>
          <w:tcPr>
            <w:tcW w:w="2541" w:type="dxa"/>
            <w:tcBorders>
              <w:top w:val="nil"/>
              <w:left w:val="nil"/>
              <w:bottom w:val="single" w:sz="4" w:space="0" w:color="auto"/>
              <w:right w:val="single" w:sz="4" w:space="0" w:color="auto"/>
            </w:tcBorders>
            <w:shd w:val="clear" w:color="auto" w:fill="auto"/>
            <w:noWrap/>
            <w:vAlign w:val="bottom"/>
          </w:tcPr>
          <w:p w:rsidR="00E95A79" w:rsidRDefault="00E95A79" w:rsidP="00E95A79">
            <w:pPr>
              <w:rPr>
                <w:rFonts w:cs="Arial"/>
                <w:sz w:val="18"/>
                <w:szCs w:val="22"/>
              </w:rPr>
            </w:pPr>
            <w:r>
              <w:rPr>
                <w:rFonts w:cs="Arial"/>
                <w:sz w:val="18"/>
                <w:szCs w:val="22"/>
              </w:rPr>
              <w:t>7010</w:t>
            </w:r>
          </w:p>
        </w:tc>
        <w:tc>
          <w:tcPr>
            <w:tcW w:w="851" w:type="dxa"/>
            <w:tcBorders>
              <w:top w:val="nil"/>
              <w:left w:val="nil"/>
              <w:bottom w:val="single" w:sz="4" w:space="0" w:color="auto"/>
              <w:right w:val="single" w:sz="4" w:space="0" w:color="auto"/>
            </w:tcBorders>
            <w:shd w:val="clear" w:color="auto" w:fill="auto"/>
          </w:tcPr>
          <w:p w:rsidR="00E95A79" w:rsidRDefault="00E95A79" w:rsidP="00E95A79">
            <w:pPr>
              <w:rPr>
                <w:color w:val="000000"/>
                <w:sz w:val="18"/>
                <w:szCs w:val="22"/>
              </w:rPr>
            </w:pPr>
            <w:r>
              <w:rPr>
                <w:color w:val="000000"/>
                <w:sz w:val="18"/>
                <w:szCs w:val="22"/>
              </w:rPr>
              <w:t>10</w:t>
            </w:r>
          </w:p>
        </w:tc>
        <w:tc>
          <w:tcPr>
            <w:tcW w:w="1134" w:type="dxa"/>
            <w:tcBorders>
              <w:top w:val="nil"/>
              <w:left w:val="nil"/>
              <w:bottom w:val="single" w:sz="4" w:space="0" w:color="auto"/>
              <w:right w:val="single" w:sz="4" w:space="0" w:color="auto"/>
            </w:tcBorders>
            <w:shd w:val="clear" w:color="auto" w:fill="auto"/>
          </w:tcPr>
          <w:p w:rsidR="00E95A79" w:rsidRDefault="00E95A79" w:rsidP="00E95A79">
            <w:pPr>
              <w:rPr>
                <w:color w:val="000000"/>
                <w:sz w:val="18"/>
                <w:szCs w:val="22"/>
              </w:rPr>
            </w:pPr>
            <w:r>
              <w:rPr>
                <w:color w:val="000000"/>
                <w:sz w:val="18"/>
                <w:szCs w:val="22"/>
              </w:rPr>
              <w:t>100,00</w:t>
            </w:r>
          </w:p>
        </w:tc>
        <w:tc>
          <w:tcPr>
            <w:tcW w:w="1134" w:type="dxa"/>
            <w:tcBorders>
              <w:top w:val="nil"/>
              <w:left w:val="nil"/>
              <w:bottom w:val="single" w:sz="4" w:space="0" w:color="auto"/>
              <w:right w:val="single" w:sz="4" w:space="0" w:color="auto"/>
            </w:tcBorders>
            <w:shd w:val="clear" w:color="auto" w:fill="auto"/>
          </w:tcPr>
          <w:p w:rsidR="00E95A79" w:rsidRDefault="00E95A79" w:rsidP="00E95A79">
            <w:pPr>
              <w:rPr>
                <w:rFonts w:cs="Times New Roman"/>
                <w:color w:val="000000"/>
                <w:sz w:val="18"/>
                <w:szCs w:val="18"/>
              </w:rPr>
            </w:pPr>
            <w:r>
              <w:rPr>
                <w:rFonts w:cs="Times New Roman"/>
                <w:color w:val="000000"/>
                <w:sz w:val="18"/>
                <w:szCs w:val="18"/>
              </w:rPr>
              <w:t>45</w:t>
            </w:r>
          </w:p>
        </w:tc>
        <w:tc>
          <w:tcPr>
            <w:tcW w:w="1275" w:type="dxa"/>
            <w:tcBorders>
              <w:top w:val="single" w:sz="4" w:space="0" w:color="auto"/>
              <w:left w:val="nil"/>
              <w:bottom w:val="single" w:sz="4" w:space="0" w:color="auto"/>
              <w:right w:val="single" w:sz="4" w:space="0" w:color="auto"/>
            </w:tcBorders>
            <w:shd w:val="clear" w:color="auto" w:fill="auto"/>
            <w:hideMark/>
          </w:tcPr>
          <w:p w:rsidR="00E95A79" w:rsidRDefault="00E95A79" w:rsidP="00E95A79">
            <w:pPr>
              <w:rPr>
                <w:rFonts w:cs="Times New Roman"/>
                <w:color w:val="000000"/>
                <w:sz w:val="18"/>
                <w:szCs w:val="18"/>
              </w:rPr>
            </w:pPr>
            <w:r>
              <w:rPr>
                <w:rFonts w:cs="Times New Roman"/>
                <w:color w:val="000000"/>
                <w:sz w:val="18"/>
                <w:szCs w:val="18"/>
              </w:rPr>
              <w:t> 60</w:t>
            </w:r>
          </w:p>
        </w:tc>
        <w:tc>
          <w:tcPr>
            <w:tcW w:w="1843" w:type="dxa"/>
            <w:tcBorders>
              <w:top w:val="single" w:sz="4" w:space="0" w:color="auto"/>
              <w:left w:val="nil"/>
              <w:bottom w:val="single" w:sz="4" w:space="0" w:color="auto"/>
              <w:right w:val="single" w:sz="4" w:space="0" w:color="auto"/>
            </w:tcBorders>
            <w:shd w:val="clear" w:color="auto" w:fill="auto"/>
            <w:hideMark/>
          </w:tcPr>
          <w:p w:rsidR="00E95A79" w:rsidRDefault="00E95A79" w:rsidP="00E95A79">
            <w:pPr>
              <w:rPr>
                <w:rFonts w:cs="Times New Roman"/>
                <w:color w:val="000000"/>
                <w:sz w:val="18"/>
                <w:szCs w:val="18"/>
              </w:rPr>
            </w:pPr>
            <w:r>
              <w:rPr>
                <w:rFonts w:cs="Times New Roman"/>
                <w:color w:val="000000"/>
                <w:sz w:val="18"/>
                <w:szCs w:val="18"/>
              </w:rPr>
              <w:t> 10</w:t>
            </w:r>
          </w:p>
        </w:tc>
        <w:tc>
          <w:tcPr>
            <w:tcW w:w="1985" w:type="dxa"/>
            <w:tcBorders>
              <w:top w:val="single" w:sz="4" w:space="0" w:color="auto"/>
              <w:left w:val="nil"/>
              <w:bottom w:val="single" w:sz="4" w:space="0" w:color="auto"/>
              <w:right w:val="single" w:sz="4" w:space="0" w:color="auto"/>
            </w:tcBorders>
            <w:shd w:val="clear" w:color="auto" w:fill="auto"/>
            <w:hideMark/>
          </w:tcPr>
          <w:p w:rsidR="00E95A79" w:rsidRDefault="00E95A79" w:rsidP="00E95A79">
            <w:pPr>
              <w:rPr>
                <w:rFonts w:cs="Times New Roman"/>
                <w:color w:val="000000"/>
                <w:sz w:val="18"/>
                <w:szCs w:val="18"/>
              </w:rPr>
            </w:pPr>
            <w:r>
              <w:rPr>
                <w:rFonts w:cs="Times New Roman"/>
                <w:color w:val="000000"/>
                <w:sz w:val="18"/>
                <w:szCs w:val="18"/>
              </w:rPr>
              <w:t> 20</w:t>
            </w:r>
          </w:p>
        </w:tc>
        <w:tc>
          <w:tcPr>
            <w:tcW w:w="1275" w:type="dxa"/>
            <w:tcBorders>
              <w:top w:val="single" w:sz="4" w:space="0" w:color="auto"/>
              <w:left w:val="nil"/>
              <w:bottom w:val="single" w:sz="4" w:space="0" w:color="auto"/>
              <w:right w:val="single" w:sz="4" w:space="0" w:color="auto"/>
            </w:tcBorders>
            <w:shd w:val="clear" w:color="auto" w:fill="auto"/>
            <w:hideMark/>
          </w:tcPr>
          <w:p w:rsidR="00E95A79" w:rsidRDefault="00E95A79" w:rsidP="00E95A79">
            <w:pPr>
              <w:rPr>
                <w:rFonts w:cs="Times New Roman"/>
                <w:color w:val="000000"/>
                <w:sz w:val="18"/>
                <w:szCs w:val="18"/>
              </w:rPr>
            </w:pPr>
            <w:r>
              <w:rPr>
                <w:rFonts w:cs="Times New Roman"/>
                <w:color w:val="000000"/>
                <w:sz w:val="18"/>
                <w:szCs w:val="18"/>
              </w:rPr>
              <w:t> 15</w:t>
            </w:r>
          </w:p>
        </w:tc>
      </w:tr>
      <w:tr w:rsidR="00E95A79" w:rsidTr="00E95A79">
        <w:trPr>
          <w:trHeight w:val="300"/>
        </w:trPr>
        <w:tc>
          <w:tcPr>
            <w:tcW w:w="1139" w:type="dxa"/>
            <w:tcBorders>
              <w:top w:val="nil"/>
              <w:left w:val="single" w:sz="4" w:space="0" w:color="auto"/>
              <w:bottom w:val="single" w:sz="4" w:space="0" w:color="auto"/>
              <w:right w:val="single" w:sz="4" w:space="0" w:color="auto"/>
            </w:tcBorders>
            <w:shd w:val="clear" w:color="auto" w:fill="auto"/>
            <w:hideMark/>
          </w:tcPr>
          <w:p w:rsidR="00E95A79" w:rsidRDefault="00E95A79" w:rsidP="00E95A79">
            <w:pPr>
              <w:rPr>
                <w:rFonts w:cs="Times New Roman"/>
                <w:b/>
                <w:bCs/>
                <w:sz w:val="18"/>
                <w:szCs w:val="18"/>
              </w:rPr>
            </w:pPr>
            <w:r>
              <w:rPr>
                <w:rFonts w:cs="Times New Roman"/>
                <w:b/>
                <w:bCs/>
                <w:sz w:val="18"/>
                <w:szCs w:val="18"/>
              </w:rPr>
              <w:t> </w:t>
            </w:r>
            <w:r>
              <w:rPr>
                <w:b/>
                <w:bCs/>
                <w:sz w:val="18"/>
                <w:szCs w:val="22"/>
              </w:rPr>
              <w:t>B</w:t>
            </w:r>
            <w:r>
              <w:rPr>
                <w:b/>
                <w:bCs/>
                <w:sz w:val="18"/>
                <w:szCs w:val="22"/>
              </w:rPr>
              <w:t>eta</w:t>
            </w:r>
          </w:p>
        </w:tc>
        <w:tc>
          <w:tcPr>
            <w:tcW w:w="993" w:type="dxa"/>
            <w:tcBorders>
              <w:top w:val="nil"/>
              <w:left w:val="nil"/>
              <w:bottom w:val="single" w:sz="4" w:space="0" w:color="auto"/>
              <w:right w:val="single" w:sz="4" w:space="0" w:color="auto"/>
            </w:tcBorders>
            <w:shd w:val="clear" w:color="auto" w:fill="auto"/>
            <w:noWrap/>
            <w:vAlign w:val="bottom"/>
          </w:tcPr>
          <w:p w:rsidR="00E95A79" w:rsidRDefault="00E95A79" w:rsidP="00E95A79">
            <w:pPr>
              <w:rPr>
                <w:rFonts w:cs="Arial"/>
                <w:sz w:val="18"/>
                <w:szCs w:val="22"/>
              </w:rPr>
            </w:pPr>
            <w:r>
              <w:rPr>
                <w:rFonts w:cs="Arial"/>
                <w:sz w:val="18"/>
                <w:szCs w:val="22"/>
              </w:rPr>
              <w:t>AT</w:t>
            </w:r>
          </w:p>
        </w:tc>
        <w:tc>
          <w:tcPr>
            <w:tcW w:w="2541" w:type="dxa"/>
            <w:tcBorders>
              <w:top w:val="nil"/>
              <w:left w:val="nil"/>
              <w:bottom w:val="single" w:sz="4" w:space="0" w:color="auto"/>
              <w:right w:val="single" w:sz="4" w:space="0" w:color="auto"/>
            </w:tcBorders>
            <w:shd w:val="clear" w:color="auto" w:fill="auto"/>
            <w:noWrap/>
            <w:vAlign w:val="bottom"/>
          </w:tcPr>
          <w:p w:rsidR="00E95A79" w:rsidRDefault="00E95A79" w:rsidP="00E95A79">
            <w:pPr>
              <w:rPr>
                <w:rFonts w:cs="Arial"/>
                <w:sz w:val="18"/>
                <w:szCs w:val="22"/>
              </w:rPr>
            </w:pPr>
            <w:r>
              <w:rPr>
                <w:rFonts w:cs="Arial"/>
                <w:sz w:val="18"/>
                <w:szCs w:val="22"/>
              </w:rPr>
              <w:t xml:space="preserve">7022 (isti </w:t>
            </w:r>
            <w:proofErr w:type="spellStart"/>
            <w:r>
              <w:rPr>
                <w:rFonts w:cs="Arial"/>
                <w:sz w:val="18"/>
                <w:szCs w:val="22"/>
              </w:rPr>
              <w:t>NACE</w:t>
            </w:r>
            <w:proofErr w:type="spellEnd"/>
            <w:r>
              <w:rPr>
                <w:rFonts w:cs="Arial"/>
                <w:sz w:val="18"/>
                <w:szCs w:val="22"/>
              </w:rPr>
              <w:t xml:space="preserve"> kao i Ipsilon)</w:t>
            </w:r>
          </w:p>
        </w:tc>
        <w:tc>
          <w:tcPr>
            <w:tcW w:w="851" w:type="dxa"/>
            <w:tcBorders>
              <w:top w:val="nil"/>
              <w:left w:val="nil"/>
              <w:bottom w:val="single" w:sz="4" w:space="0" w:color="auto"/>
              <w:right w:val="single" w:sz="4" w:space="0" w:color="auto"/>
            </w:tcBorders>
            <w:shd w:val="clear" w:color="auto" w:fill="auto"/>
          </w:tcPr>
          <w:p w:rsidR="00E95A79" w:rsidRDefault="00E95A79" w:rsidP="00E95A79">
            <w:pPr>
              <w:rPr>
                <w:color w:val="000000"/>
                <w:sz w:val="18"/>
                <w:szCs w:val="22"/>
              </w:rPr>
            </w:pPr>
            <w:r>
              <w:rPr>
                <w:color w:val="000000"/>
                <w:sz w:val="18"/>
                <w:szCs w:val="22"/>
              </w:rPr>
              <w:t>5</w:t>
            </w:r>
          </w:p>
        </w:tc>
        <w:tc>
          <w:tcPr>
            <w:tcW w:w="1134" w:type="dxa"/>
            <w:tcBorders>
              <w:top w:val="nil"/>
              <w:left w:val="nil"/>
              <w:bottom w:val="single" w:sz="4" w:space="0" w:color="auto"/>
              <w:right w:val="single" w:sz="4" w:space="0" w:color="auto"/>
            </w:tcBorders>
            <w:shd w:val="clear" w:color="auto" w:fill="auto"/>
          </w:tcPr>
          <w:p w:rsidR="00E95A79" w:rsidRDefault="00E95A79" w:rsidP="00E95A79">
            <w:pPr>
              <w:rPr>
                <w:color w:val="000000"/>
                <w:sz w:val="18"/>
                <w:szCs w:val="22"/>
              </w:rPr>
            </w:pPr>
            <w:r>
              <w:rPr>
                <w:color w:val="000000"/>
                <w:sz w:val="18"/>
                <w:szCs w:val="22"/>
              </w:rPr>
              <w:t>75,00</w:t>
            </w:r>
          </w:p>
        </w:tc>
        <w:tc>
          <w:tcPr>
            <w:tcW w:w="1134" w:type="dxa"/>
            <w:tcBorders>
              <w:top w:val="nil"/>
              <w:left w:val="nil"/>
              <w:bottom w:val="single" w:sz="4" w:space="0" w:color="auto"/>
              <w:right w:val="single" w:sz="4" w:space="0" w:color="auto"/>
            </w:tcBorders>
            <w:shd w:val="clear" w:color="auto" w:fill="auto"/>
          </w:tcPr>
          <w:p w:rsidR="00E95A79" w:rsidRDefault="00E95A79" w:rsidP="00E95A79">
            <w:pPr>
              <w:rPr>
                <w:rFonts w:cs="Times New Roman"/>
                <w:color w:val="000000"/>
                <w:sz w:val="18"/>
                <w:szCs w:val="18"/>
              </w:rPr>
            </w:pPr>
            <w:r>
              <w:rPr>
                <w:rFonts w:cs="Times New Roman"/>
                <w:color w:val="000000"/>
                <w:sz w:val="18"/>
                <w:szCs w:val="18"/>
              </w:rPr>
              <w:t>50</w:t>
            </w:r>
          </w:p>
        </w:tc>
        <w:tc>
          <w:tcPr>
            <w:tcW w:w="1275" w:type="dxa"/>
            <w:tcBorders>
              <w:top w:val="nil"/>
              <w:left w:val="nil"/>
              <w:bottom w:val="single" w:sz="4" w:space="0" w:color="auto"/>
              <w:right w:val="single" w:sz="4" w:space="0" w:color="auto"/>
            </w:tcBorders>
            <w:shd w:val="clear" w:color="auto" w:fill="auto"/>
            <w:hideMark/>
          </w:tcPr>
          <w:p w:rsidR="00E95A79" w:rsidRDefault="00E95A79" w:rsidP="00E95A79">
            <w:pPr>
              <w:rPr>
                <w:rFonts w:cs="Times New Roman"/>
                <w:color w:val="000000"/>
                <w:sz w:val="18"/>
                <w:szCs w:val="18"/>
              </w:rPr>
            </w:pPr>
            <w:r>
              <w:rPr>
                <w:rFonts w:cs="Times New Roman"/>
                <w:color w:val="000000"/>
                <w:sz w:val="18"/>
                <w:szCs w:val="18"/>
              </w:rPr>
              <w:t> </w:t>
            </w:r>
            <w:r>
              <w:rPr>
                <w:rFonts w:cs="Times New Roman"/>
                <w:color w:val="000000"/>
                <w:sz w:val="18"/>
                <w:szCs w:val="18"/>
              </w:rPr>
              <w:t>25</w:t>
            </w:r>
          </w:p>
        </w:tc>
        <w:tc>
          <w:tcPr>
            <w:tcW w:w="1843" w:type="dxa"/>
            <w:tcBorders>
              <w:top w:val="nil"/>
              <w:left w:val="nil"/>
              <w:bottom w:val="single" w:sz="4" w:space="0" w:color="auto"/>
              <w:right w:val="single" w:sz="4" w:space="0" w:color="auto"/>
            </w:tcBorders>
            <w:shd w:val="clear" w:color="auto" w:fill="auto"/>
            <w:hideMark/>
          </w:tcPr>
          <w:p w:rsidR="00E95A79" w:rsidRDefault="00E95A79" w:rsidP="00E95A79">
            <w:pPr>
              <w:rPr>
                <w:rFonts w:cs="Times New Roman"/>
                <w:color w:val="000000"/>
                <w:sz w:val="18"/>
                <w:szCs w:val="18"/>
              </w:rPr>
            </w:pPr>
            <w:r>
              <w:rPr>
                <w:rFonts w:cs="Times New Roman"/>
                <w:color w:val="000000"/>
                <w:sz w:val="18"/>
                <w:szCs w:val="18"/>
              </w:rPr>
              <w:t> 17</w:t>
            </w:r>
          </w:p>
        </w:tc>
        <w:tc>
          <w:tcPr>
            <w:tcW w:w="1985" w:type="dxa"/>
            <w:tcBorders>
              <w:top w:val="nil"/>
              <w:left w:val="nil"/>
              <w:bottom w:val="single" w:sz="4" w:space="0" w:color="auto"/>
              <w:right w:val="single" w:sz="4" w:space="0" w:color="auto"/>
            </w:tcBorders>
            <w:shd w:val="clear" w:color="auto" w:fill="auto"/>
            <w:hideMark/>
          </w:tcPr>
          <w:p w:rsidR="00E95A79" w:rsidRDefault="00E95A79" w:rsidP="00E95A79">
            <w:pPr>
              <w:rPr>
                <w:rFonts w:cs="Times New Roman"/>
                <w:color w:val="000000"/>
                <w:sz w:val="18"/>
                <w:szCs w:val="18"/>
              </w:rPr>
            </w:pPr>
            <w:r>
              <w:rPr>
                <w:rFonts w:cs="Times New Roman"/>
                <w:color w:val="000000"/>
                <w:sz w:val="18"/>
                <w:szCs w:val="18"/>
              </w:rPr>
              <w:t> </w:t>
            </w:r>
            <w:r>
              <w:rPr>
                <w:rFonts w:cs="Times New Roman"/>
                <w:color w:val="000000"/>
                <w:sz w:val="18"/>
                <w:szCs w:val="18"/>
              </w:rPr>
              <w:t>30</w:t>
            </w:r>
          </w:p>
        </w:tc>
        <w:tc>
          <w:tcPr>
            <w:tcW w:w="1275" w:type="dxa"/>
            <w:tcBorders>
              <w:top w:val="nil"/>
              <w:left w:val="nil"/>
              <w:bottom w:val="single" w:sz="4" w:space="0" w:color="auto"/>
              <w:right w:val="single" w:sz="4" w:space="0" w:color="auto"/>
            </w:tcBorders>
            <w:shd w:val="clear" w:color="auto" w:fill="auto"/>
            <w:hideMark/>
          </w:tcPr>
          <w:p w:rsidR="00E95A79" w:rsidRDefault="00E95A79" w:rsidP="00E95A79">
            <w:pPr>
              <w:rPr>
                <w:rFonts w:cs="Times New Roman"/>
                <w:color w:val="000000"/>
                <w:sz w:val="18"/>
                <w:szCs w:val="18"/>
              </w:rPr>
            </w:pPr>
            <w:r>
              <w:rPr>
                <w:rFonts w:cs="Times New Roman"/>
                <w:color w:val="000000"/>
                <w:sz w:val="18"/>
                <w:szCs w:val="18"/>
              </w:rPr>
              <w:t> 35</w:t>
            </w:r>
          </w:p>
        </w:tc>
      </w:tr>
      <w:tr w:rsidR="00E95A79" w:rsidTr="00E95A79">
        <w:trPr>
          <w:trHeight w:val="300"/>
        </w:trPr>
        <w:tc>
          <w:tcPr>
            <w:tcW w:w="1139" w:type="dxa"/>
            <w:tcBorders>
              <w:top w:val="nil"/>
              <w:left w:val="single" w:sz="4" w:space="0" w:color="auto"/>
              <w:bottom w:val="single" w:sz="4" w:space="0" w:color="auto"/>
              <w:right w:val="single" w:sz="4" w:space="0" w:color="auto"/>
            </w:tcBorders>
            <w:shd w:val="clear" w:color="auto" w:fill="auto"/>
            <w:hideMark/>
          </w:tcPr>
          <w:p w:rsidR="00E95A79" w:rsidRDefault="00E95A79" w:rsidP="00E95A79">
            <w:pPr>
              <w:rPr>
                <w:rFonts w:cs="Times New Roman"/>
                <w:b/>
                <w:bCs/>
                <w:sz w:val="18"/>
                <w:szCs w:val="18"/>
              </w:rPr>
            </w:pPr>
            <w:r>
              <w:rPr>
                <w:rFonts w:cs="Times New Roman"/>
                <w:b/>
                <w:bCs/>
                <w:sz w:val="18"/>
                <w:szCs w:val="18"/>
              </w:rPr>
              <w:t> </w:t>
            </w:r>
            <w:r>
              <w:rPr>
                <w:b/>
                <w:bCs/>
                <w:sz w:val="18"/>
                <w:szCs w:val="22"/>
              </w:rPr>
              <w:t>Ipsilon</w:t>
            </w:r>
          </w:p>
        </w:tc>
        <w:tc>
          <w:tcPr>
            <w:tcW w:w="993" w:type="dxa"/>
            <w:tcBorders>
              <w:top w:val="nil"/>
              <w:left w:val="nil"/>
              <w:bottom w:val="single" w:sz="4" w:space="0" w:color="auto"/>
              <w:right w:val="single" w:sz="4" w:space="0" w:color="auto"/>
            </w:tcBorders>
            <w:shd w:val="clear" w:color="auto" w:fill="auto"/>
            <w:noWrap/>
            <w:vAlign w:val="bottom"/>
          </w:tcPr>
          <w:p w:rsidR="00E95A79" w:rsidRDefault="00E95A79" w:rsidP="00E95A79">
            <w:pPr>
              <w:rPr>
                <w:rFonts w:cs="Arial"/>
                <w:sz w:val="18"/>
                <w:szCs w:val="22"/>
              </w:rPr>
            </w:pPr>
            <w:r>
              <w:rPr>
                <w:rFonts w:cs="Arial"/>
                <w:sz w:val="18"/>
                <w:szCs w:val="22"/>
              </w:rPr>
              <w:t>AT</w:t>
            </w:r>
          </w:p>
        </w:tc>
        <w:tc>
          <w:tcPr>
            <w:tcW w:w="2541" w:type="dxa"/>
            <w:tcBorders>
              <w:top w:val="nil"/>
              <w:left w:val="nil"/>
              <w:bottom w:val="single" w:sz="4" w:space="0" w:color="auto"/>
              <w:right w:val="single" w:sz="4" w:space="0" w:color="auto"/>
            </w:tcBorders>
            <w:shd w:val="clear" w:color="auto" w:fill="auto"/>
            <w:noWrap/>
            <w:vAlign w:val="bottom"/>
          </w:tcPr>
          <w:p w:rsidR="00E95A79" w:rsidRDefault="00E95A79" w:rsidP="00E95A79">
            <w:pPr>
              <w:rPr>
                <w:rFonts w:cs="Arial"/>
                <w:sz w:val="18"/>
                <w:szCs w:val="22"/>
              </w:rPr>
            </w:pPr>
            <w:r>
              <w:rPr>
                <w:rFonts w:cs="Arial"/>
                <w:sz w:val="18"/>
                <w:szCs w:val="22"/>
              </w:rPr>
              <w:t xml:space="preserve">7022 (isti </w:t>
            </w:r>
            <w:proofErr w:type="spellStart"/>
            <w:r>
              <w:rPr>
                <w:rFonts w:cs="Arial"/>
                <w:sz w:val="18"/>
                <w:szCs w:val="22"/>
              </w:rPr>
              <w:t>NACE</w:t>
            </w:r>
            <w:proofErr w:type="spellEnd"/>
            <w:r>
              <w:rPr>
                <w:rFonts w:cs="Arial"/>
                <w:sz w:val="18"/>
                <w:szCs w:val="22"/>
              </w:rPr>
              <w:t xml:space="preserve"> kao i Beta)</w:t>
            </w:r>
          </w:p>
        </w:tc>
        <w:tc>
          <w:tcPr>
            <w:tcW w:w="851" w:type="dxa"/>
            <w:tcBorders>
              <w:top w:val="nil"/>
              <w:left w:val="nil"/>
              <w:bottom w:val="single" w:sz="4" w:space="0" w:color="auto"/>
              <w:right w:val="single" w:sz="4" w:space="0" w:color="auto"/>
            </w:tcBorders>
            <w:shd w:val="clear" w:color="auto" w:fill="auto"/>
          </w:tcPr>
          <w:p w:rsidR="00E95A79" w:rsidRDefault="00E95A79" w:rsidP="00E95A79">
            <w:pPr>
              <w:rPr>
                <w:color w:val="000000"/>
                <w:sz w:val="18"/>
                <w:szCs w:val="22"/>
              </w:rPr>
            </w:pPr>
            <w:r>
              <w:rPr>
                <w:color w:val="000000"/>
                <w:sz w:val="18"/>
                <w:szCs w:val="22"/>
              </w:rPr>
              <w:t>15</w:t>
            </w:r>
          </w:p>
        </w:tc>
        <w:tc>
          <w:tcPr>
            <w:tcW w:w="1134" w:type="dxa"/>
            <w:tcBorders>
              <w:top w:val="nil"/>
              <w:left w:val="nil"/>
              <w:bottom w:val="single" w:sz="4" w:space="0" w:color="auto"/>
              <w:right w:val="single" w:sz="4" w:space="0" w:color="auto"/>
            </w:tcBorders>
            <w:shd w:val="clear" w:color="auto" w:fill="auto"/>
          </w:tcPr>
          <w:p w:rsidR="00E95A79" w:rsidRDefault="00E95A79" w:rsidP="00E95A79">
            <w:pPr>
              <w:rPr>
                <w:color w:val="000000"/>
                <w:sz w:val="18"/>
                <w:szCs w:val="22"/>
              </w:rPr>
            </w:pPr>
            <w:r>
              <w:rPr>
                <w:color w:val="000000"/>
                <w:sz w:val="18"/>
                <w:szCs w:val="22"/>
              </w:rPr>
              <w:t>150,00</w:t>
            </w:r>
          </w:p>
        </w:tc>
        <w:tc>
          <w:tcPr>
            <w:tcW w:w="1134" w:type="dxa"/>
            <w:tcBorders>
              <w:top w:val="nil"/>
              <w:left w:val="nil"/>
              <w:bottom w:val="single" w:sz="4" w:space="0" w:color="auto"/>
              <w:right w:val="single" w:sz="4" w:space="0" w:color="auto"/>
            </w:tcBorders>
            <w:shd w:val="clear" w:color="auto" w:fill="auto"/>
          </w:tcPr>
          <w:p w:rsidR="00E95A79" w:rsidRDefault="00E95A79" w:rsidP="00E95A79">
            <w:pPr>
              <w:rPr>
                <w:rFonts w:cs="Times New Roman"/>
                <w:color w:val="000000"/>
                <w:sz w:val="18"/>
                <w:szCs w:val="18"/>
              </w:rPr>
            </w:pPr>
            <w:r>
              <w:rPr>
                <w:rFonts w:cs="Times New Roman"/>
                <w:color w:val="000000"/>
                <w:sz w:val="18"/>
                <w:szCs w:val="18"/>
              </w:rPr>
              <w:t>60</w:t>
            </w:r>
          </w:p>
        </w:tc>
        <w:tc>
          <w:tcPr>
            <w:tcW w:w="1275" w:type="dxa"/>
            <w:tcBorders>
              <w:top w:val="nil"/>
              <w:left w:val="nil"/>
              <w:bottom w:val="single" w:sz="4" w:space="0" w:color="auto"/>
              <w:right w:val="single" w:sz="4" w:space="0" w:color="auto"/>
            </w:tcBorders>
            <w:shd w:val="clear" w:color="auto" w:fill="auto"/>
            <w:hideMark/>
          </w:tcPr>
          <w:p w:rsidR="00E95A79" w:rsidRDefault="00E95A79" w:rsidP="00E95A79">
            <w:pPr>
              <w:rPr>
                <w:rFonts w:cs="Times New Roman"/>
                <w:color w:val="000000"/>
                <w:sz w:val="18"/>
                <w:szCs w:val="18"/>
              </w:rPr>
            </w:pPr>
            <w:r>
              <w:rPr>
                <w:rFonts w:cs="Times New Roman"/>
                <w:color w:val="000000"/>
                <w:sz w:val="18"/>
                <w:szCs w:val="18"/>
              </w:rPr>
              <w:t> </w:t>
            </w:r>
            <w:r>
              <w:rPr>
                <w:rFonts w:cs="Times New Roman"/>
                <w:color w:val="000000"/>
                <w:sz w:val="18"/>
                <w:szCs w:val="18"/>
              </w:rPr>
              <w:t>55</w:t>
            </w:r>
          </w:p>
        </w:tc>
        <w:tc>
          <w:tcPr>
            <w:tcW w:w="1843" w:type="dxa"/>
            <w:tcBorders>
              <w:top w:val="nil"/>
              <w:left w:val="nil"/>
              <w:bottom w:val="single" w:sz="4" w:space="0" w:color="auto"/>
              <w:right w:val="single" w:sz="4" w:space="0" w:color="auto"/>
            </w:tcBorders>
            <w:shd w:val="clear" w:color="auto" w:fill="auto"/>
            <w:hideMark/>
          </w:tcPr>
          <w:p w:rsidR="00E95A79" w:rsidRDefault="00E95A79" w:rsidP="00E95A79">
            <w:pPr>
              <w:rPr>
                <w:rFonts w:cs="Times New Roman"/>
                <w:color w:val="000000"/>
                <w:sz w:val="18"/>
                <w:szCs w:val="18"/>
              </w:rPr>
            </w:pPr>
            <w:r>
              <w:rPr>
                <w:rFonts w:cs="Times New Roman"/>
                <w:color w:val="000000"/>
                <w:sz w:val="18"/>
                <w:szCs w:val="18"/>
              </w:rPr>
              <w:t> </w:t>
            </w:r>
            <w:r>
              <w:rPr>
                <w:rFonts w:cs="Times New Roman"/>
                <w:color w:val="000000"/>
                <w:sz w:val="18"/>
                <w:szCs w:val="18"/>
              </w:rPr>
              <w:t>23</w:t>
            </w:r>
          </w:p>
        </w:tc>
        <w:tc>
          <w:tcPr>
            <w:tcW w:w="1985" w:type="dxa"/>
            <w:tcBorders>
              <w:top w:val="nil"/>
              <w:left w:val="nil"/>
              <w:bottom w:val="single" w:sz="4" w:space="0" w:color="auto"/>
              <w:right w:val="single" w:sz="4" w:space="0" w:color="auto"/>
            </w:tcBorders>
            <w:shd w:val="clear" w:color="auto" w:fill="auto"/>
            <w:hideMark/>
          </w:tcPr>
          <w:p w:rsidR="00E95A79" w:rsidRDefault="00E95A79" w:rsidP="00E95A79">
            <w:pPr>
              <w:rPr>
                <w:rFonts w:cs="Times New Roman"/>
                <w:color w:val="000000"/>
                <w:sz w:val="18"/>
                <w:szCs w:val="18"/>
              </w:rPr>
            </w:pPr>
            <w:r>
              <w:rPr>
                <w:rFonts w:cs="Times New Roman"/>
                <w:color w:val="000000"/>
                <w:sz w:val="18"/>
                <w:szCs w:val="18"/>
              </w:rPr>
              <w:t> </w:t>
            </w:r>
            <w:r>
              <w:rPr>
                <w:rFonts w:cs="Times New Roman"/>
                <w:color w:val="000000"/>
                <w:sz w:val="18"/>
                <w:szCs w:val="18"/>
              </w:rPr>
              <w:t>80</w:t>
            </w:r>
          </w:p>
        </w:tc>
        <w:tc>
          <w:tcPr>
            <w:tcW w:w="1275" w:type="dxa"/>
            <w:tcBorders>
              <w:top w:val="nil"/>
              <w:left w:val="nil"/>
              <w:bottom w:val="single" w:sz="4" w:space="0" w:color="auto"/>
              <w:right w:val="single" w:sz="4" w:space="0" w:color="auto"/>
            </w:tcBorders>
            <w:shd w:val="clear" w:color="auto" w:fill="auto"/>
            <w:hideMark/>
          </w:tcPr>
          <w:p w:rsidR="00E95A79" w:rsidRDefault="00E95A79" w:rsidP="00E95A79">
            <w:pPr>
              <w:rPr>
                <w:rFonts w:cs="Times New Roman"/>
                <w:color w:val="000000"/>
                <w:sz w:val="18"/>
                <w:szCs w:val="18"/>
              </w:rPr>
            </w:pPr>
            <w:r>
              <w:rPr>
                <w:rFonts w:cs="Times New Roman"/>
                <w:color w:val="000000"/>
                <w:sz w:val="18"/>
                <w:szCs w:val="18"/>
              </w:rPr>
              <w:t> </w:t>
            </w:r>
            <w:r>
              <w:rPr>
                <w:rFonts w:cs="Times New Roman"/>
                <w:color w:val="000000"/>
                <w:sz w:val="18"/>
                <w:szCs w:val="18"/>
              </w:rPr>
              <w:t>20</w:t>
            </w:r>
          </w:p>
        </w:tc>
      </w:tr>
      <w:tr w:rsidR="00E95A79" w:rsidTr="00E95A79">
        <w:trPr>
          <w:trHeight w:val="300"/>
        </w:trPr>
        <w:tc>
          <w:tcPr>
            <w:tcW w:w="1139" w:type="dxa"/>
            <w:tcBorders>
              <w:top w:val="single" w:sz="4" w:space="0" w:color="auto"/>
              <w:left w:val="single" w:sz="4" w:space="0" w:color="auto"/>
              <w:bottom w:val="single" w:sz="4" w:space="0" w:color="auto"/>
              <w:right w:val="single" w:sz="4" w:space="0" w:color="auto"/>
            </w:tcBorders>
            <w:shd w:val="clear" w:color="auto" w:fill="auto"/>
            <w:hideMark/>
          </w:tcPr>
          <w:p w:rsidR="00E95A79" w:rsidRDefault="00E95A79" w:rsidP="00E95A79">
            <w:pPr>
              <w:rPr>
                <w:rFonts w:cs="Times New Roman"/>
                <w:b/>
                <w:bCs/>
                <w:sz w:val="18"/>
                <w:szCs w:val="18"/>
              </w:rPr>
            </w:pPr>
            <w:r>
              <w:rPr>
                <w:rFonts w:cs="Times New Roman"/>
                <w:bCs/>
                <w:sz w:val="18"/>
                <w:szCs w:val="18"/>
              </w:rPr>
              <w:t xml:space="preserve"> </w:t>
            </w:r>
            <w:r>
              <w:rPr>
                <w:b/>
                <w:bCs/>
                <w:sz w:val="18"/>
                <w:szCs w:val="22"/>
              </w:rPr>
              <w:t>Omega</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95A79" w:rsidRDefault="00E95A79" w:rsidP="00E95A79">
            <w:pPr>
              <w:rPr>
                <w:rFonts w:cs="Arial"/>
                <w:sz w:val="18"/>
                <w:szCs w:val="22"/>
              </w:rPr>
            </w:pPr>
            <w:r>
              <w:rPr>
                <w:rFonts w:cs="Arial"/>
                <w:sz w:val="18"/>
                <w:szCs w:val="22"/>
              </w:rPr>
              <w:t>DE</w:t>
            </w:r>
          </w:p>
        </w:tc>
        <w:tc>
          <w:tcPr>
            <w:tcW w:w="2541" w:type="dxa"/>
            <w:tcBorders>
              <w:top w:val="single" w:sz="4" w:space="0" w:color="auto"/>
              <w:left w:val="nil"/>
              <w:bottom w:val="single" w:sz="4" w:space="0" w:color="auto"/>
              <w:right w:val="single" w:sz="4" w:space="0" w:color="auto"/>
            </w:tcBorders>
            <w:shd w:val="clear" w:color="auto" w:fill="auto"/>
            <w:noWrap/>
            <w:vAlign w:val="bottom"/>
          </w:tcPr>
          <w:p w:rsidR="00E95A79" w:rsidRDefault="00E95A79" w:rsidP="00E95A79">
            <w:pPr>
              <w:rPr>
                <w:rFonts w:cs="Arial"/>
                <w:sz w:val="18"/>
                <w:szCs w:val="22"/>
              </w:rPr>
            </w:pPr>
            <w:r>
              <w:rPr>
                <w:rFonts w:cs="Arial"/>
                <w:sz w:val="18"/>
                <w:szCs w:val="22"/>
              </w:rPr>
              <w:t>6910</w:t>
            </w:r>
          </w:p>
        </w:tc>
        <w:tc>
          <w:tcPr>
            <w:tcW w:w="851" w:type="dxa"/>
            <w:tcBorders>
              <w:top w:val="single" w:sz="4" w:space="0" w:color="auto"/>
              <w:left w:val="nil"/>
              <w:bottom w:val="single" w:sz="4" w:space="0" w:color="auto"/>
              <w:right w:val="single" w:sz="4" w:space="0" w:color="auto"/>
            </w:tcBorders>
            <w:shd w:val="clear" w:color="auto" w:fill="auto"/>
          </w:tcPr>
          <w:p w:rsidR="00E95A79" w:rsidRDefault="00E95A79" w:rsidP="00E95A79">
            <w:pPr>
              <w:rPr>
                <w:color w:val="000000"/>
                <w:sz w:val="18"/>
                <w:szCs w:val="22"/>
              </w:rPr>
            </w:pPr>
            <w:r>
              <w:rPr>
                <w:color w:val="000000"/>
                <w:sz w:val="18"/>
                <w:szCs w:val="22"/>
              </w:rPr>
              <w:t>20</w:t>
            </w:r>
          </w:p>
        </w:tc>
        <w:tc>
          <w:tcPr>
            <w:tcW w:w="1134" w:type="dxa"/>
            <w:tcBorders>
              <w:top w:val="single" w:sz="4" w:space="0" w:color="auto"/>
              <w:left w:val="nil"/>
              <w:bottom w:val="single" w:sz="4" w:space="0" w:color="auto"/>
              <w:right w:val="single" w:sz="4" w:space="0" w:color="auto"/>
            </w:tcBorders>
            <w:shd w:val="clear" w:color="auto" w:fill="auto"/>
          </w:tcPr>
          <w:p w:rsidR="00E95A79" w:rsidRDefault="00E95A79" w:rsidP="00E95A79">
            <w:pPr>
              <w:rPr>
                <w:color w:val="000000"/>
                <w:sz w:val="18"/>
                <w:szCs w:val="22"/>
              </w:rPr>
            </w:pPr>
            <w:r>
              <w:rPr>
                <w:color w:val="000000"/>
                <w:sz w:val="18"/>
                <w:szCs w:val="22"/>
              </w:rPr>
              <w:t>120,00</w:t>
            </w:r>
          </w:p>
        </w:tc>
        <w:tc>
          <w:tcPr>
            <w:tcW w:w="1134" w:type="dxa"/>
            <w:tcBorders>
              <w:top w:val="single" w:sz="4" w:space="0" w:color="auto"/>
              <w:left w:val="nil"/>
              <w:bottom w:val="single" w:sz="4" w:space="0" w:color="auto"/>
              <w:right w:val="single" w:sz="4" w:space="0" w:color="auto"/>
            </w:tcBorders>
            <w:shd w:val="clear" w:color="auto" w:fill="auto"/>
          </w:tcPr>
          <w:p w:rsidR="00E95A79" w:rsidRDefault="00E95A79" w:rsidP="00E95A79">
            <w:pPr>
              <w:rPr>
                <w:rFonts w:cs="Times New Roman"/>
                <w:color w:val="000000"/>
                <w:sz w:val="18"/>
                <w:szCs w:val="18"/>
              </w:rPr>
            </w:pPr>
            <w:r>
              <w:rPr>
                <w:rFonts w:cs="Times New Roman"/>
                <w:color w:val="000000"/>
                <w:sz w:val="18"/>
                <w:szCs w:val="18"/>
              </w:rPr>
              <w:t>85</w:t>
            </w:r>
          </w:p>
        </w:tc>
        <w:tc>
          <w:tcPr>
            <w:tcW w:w="1275" w:type="dxa"/>
            <w:tcBorders>
              <w:top w:val="single" w:sz="4" w:space="0" w:color="auto"/>
              <w:left w:val="nil"/>
              <w:bottom w:val="single" w:sz="4" w:space="0" w:color="auto"/>
              <w:right w:val="single" w:sz="4" w:space="0" w:color="auto"/>
            </w:tcBorders>
            <w:shd w:val="clear" w:color="auto" w:fill="auto"/>
            <w:hideMark/>
          </w:tcPr>
          <w:p w:rsidR="00E95A79" w:rsidRDefault="00E95A79" w:rsidP="00E95A79">
            <w:pPr>
              <w:rPr>
                <w:rFonts w:cs="Times New Roman"/>
                <w:color w:val="000000"/>
                <w:sz w:val="18"/>
                <w:szCs w:val="18"/>
              </w:rPr>
            </w:pPr>
            <w:r>
              <w:rPr>
                <w:rFonts w:cs="Times New Roman"/>
                <w:color w:val="000000"/>
                <w:sz w:val="18"/>
                <w:szCs w:val="18"/>
              </w:rPr>
              <w:t> </w:t>
            </w:r>
            <w:r>
              <w:rPr>
                <w:rFonts w:cs="Times New Roman"/>
                <w:color w:val="000000"/>
                <w:sz w:val="18"/>
                <w:szCs w:val="18"/>
              </w:rPr>
              <w:t>70</w:t>
            </w:r>
          </w:p>
        </w:tc>
        <w:tc>
          <w:tcPr>
            <w:tcW w:w="1843" w:type="dxa"/>
            <w:tcBorders>
              <w:top w:val="single" w:sz="4" w:space="0" w:color="auto"/>
              <w:left w:val="nil"/>
              <w:bottom w:val="single" w:sz="4" w:space="0" w:color="auto"/>
              <w:right w:val="single" w:sz="4" w:space="0" w:color="auto"/>
            </w:tcBorders>
            <w:shd w:val="clear" w:color="auto" w:fill="auto"/>
            <w:hideMark/>
          </w:tcPr>
          <w:p w:rsidR="00E95A79" w:rsidRDefault="00E95A79" w:rsidP="00E95A79">
            <w:pPr>
              <w:rPr>
                <w:rFonts w:cs="Times New Roman"/>
                <w:color w:val="000000"/>
                <w:sz w:val="18"/>
                <w:szCs w:val="18"/>
              </w:rPr>
            </w:pPr>
            <w:r>
              <w:rPr>
                <w:rFonts w:cs="Times New Roman"/>
                <w:color w:val="000000"/>
                <w:sz w:val="18"/>
                <w:szCs w:val="18"/>
              </w:rPr>
              <w:t> </w:t>
            </w:r>
            <w:r>
              <w:rPr>
                <w:rFonts w:cs="Times New Roman"/>
                <w:color w:val="000000"/>
                <w:sz w:val="18"/>
                <w:szCs w:val="18"/>
              </w:rPr>
              <w:t>10</w:t>
            </w:r>
          </w:p>
        </w:tc>
        <w:tc>
          <w:tcPr>
            <w:tcW w:w="1985" w:type="dxa"/>
            <w:tcBorders>
              <w:top w:val="single" w:sz="4" w:space="0" w:color="auto"/>
              <w:left w:val="nil"/>
              <w:bottom w:val="single" w:sz="4" w:space="0" w:color="auto"/>
              <w:right w:val="single" w:sz="4" w:space="0" w:color="auto"/>
            </w:tcBorders>
            <w:shd w:val="clear" w:color="auto" w:fill="auto"/>
            <w:hideMark/>
          </w:tcPr>
          <w:p w:rsidR="00E95A79" w:rsidRDefault="00E95A79" w:rsidP="00E95A79">
            <w:pPr>
              <w:rPr>
                <w:rFonts w:cs="Times New Roman"/>
                <w:color w:val="000000"/>
                <w:sz w:val="18"/>
                <w:szCs w:val="18"/>
              </w:rPr>
            </w:pPr>
            <w:r>
              <w:rPr>
                <w:rFonts w:cs="Times New Roman"/>
                <w:color w:val="000000"/>
                <w:sz w:val="18"/>
                <w:szCs w:val="18"/>
              </w:rPr>
              <w:t> </w:t>
            </w:r>
            <w:r>
              <w:rPr>
                <w:rFonts w:cs="Times New Roman"/>
                <w:color w:val="000000"/>
                <w:sz w:val="18"/>
                <w:szCs w:val="18"/>
              </w:rPr>
              <w:t>12</w:t>
            </w:r>
          </w:p>
        </w:tc>
        <w:tc>
          <w:tcPr>
            <w:tcW w:w="1275" w:type="dxa"/>
            <w:tcBorders>
              <w:top w:val="single" w:sz="4" w:space="0" w:color="auto"/>
              <w:left w:val="nil"/>
              <w:bottom w:val="single" w:sz="4" w:space="0" w:color="auto"/>
              <w:right w:val="single" w:sz="4" w:space="0" w:color="auto"/>
            </w:tcBorders>
            <w:shd w:val="clear" w:color="auto" w:fill="auto"/>
            <w:hideMark/>
          </w:tcPr>
          <w:p w:rsidR="00E95A79" w:rsidRDefault="00E95A79" w:rsidP="00E95A79">
            <w:pPr>
              <w:rPr>
                <w:rFonts w:cs="Times New Roman"/>
                <w:color w:val="000000"/>
                <w:sz w:val="18"/>
                <w:szCs w:val="18"/>
              </w:rPr>
            </w:pPr>
            <w:r>
              <w:rPr>
                <w:rFonts w:cs="Times New Roman"/>
                <w:color w:val="000000"/>
                <w:sz w:val="18"/>
                <w:szCs w:val="18"/>
              </w:rPr>
              <w:t> </w:t>
            </w:r>
            <w:r>
              <w:rPr>
                <w:rFonts w:cs="Times New Roman"/>
                <w:color w:val="000000"/>
                <w:sz w:val="18"/>
                <w:szCs w:val="18"/>
              </w:rPr>
              <w:t>100</w:t>
            </w:r>
          </w:p>
        </w:tc>
      </w:tr>
      <w:tr w:rsidR="00E95A79" w:rsidTr="00E95A79">
        <w:trPr>
          <w:trHeight w:val="300"/>
        </w:trPr>
        <w:tc>
          <w:tcPr>
            <w:tcW w:w="1139" w:type="dxa"/>
            <w:tcBorders>
              <w:top w:val="single" w:sz="4" w:space="0" w:color="auto"/>
              <w:left w:val="single" w:sz="4" w:space="0" w:color="auto"/>
              <w:bottom w:val="single" w:sz="4" w:space="0" w:color="auto"/>
              <w:right w:val="single" w:sz="4" w:space="0" w:color="auto"/>
            </w:tcBorders>
            <w:shd w:val="clear" w:color="auto" w:fill="auto"/>
          </w:tcPr>
          <w:p w:rsidR="00E95A79" w:rsidRDefault="00E95A79" w:rsidP="00E95A79">
            <w:pPr>
              <w:rPr>
                <w:rFonts w:cs="Times New Roman"/>
                <w:bCs/>
                <w:sz w:val="18"/>
                <w:szCs w:val="18"/>
              </w:rPr>
            </w:pPr>
            <w:r>
              <w:rPr>
                <w:b/>
                <w:bCs/>
                <w:sz w:val="18"/>
                <w:szCs w:val="22"/>
              </w:rPr>
              <w:t xml:space="preserve"> </w:t>
            </w:r>
            <w:r>
              <w:rPr>
                <w:b/>
                <w:bCs/>
                <w:sz w:val="18"/>
                <w:szCs w:val="22"/>
              </w:rPr>
              <w:t>Gama</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E95A79" w:rsidRDefault="00E95A79" w:rsidP="00E95A79">
            <w:pPr>
              <w:rPr>
                <w:rFonts w:cs="Arial"/>
                <w:sz w:val="18"/>
                <w:szCs w:val="22"/>
              </w:rPr>
            </w:pPr>
            <w:proofErr w:type="spellStart"/>
            <w:r>
              <w:rPr>
                <w:rFonts w:cs="Arial"/>
                <w:sz w:val="18"/>
                <w:szCs w:val="22"/>
              </w:rPr>
              <w:t>IT</w:t>
            </w:r>
            <w:proofErr w:type="spellEnd"/>
          </w:p>
        </w:tc>
        <w:tc>
          <w:tcPr>
            <w:tcW w:w="2541" w:type="dxa"/>
            <w:tcBorders>
              <w:top w:val="single" w:sz="4" w:space="0" w:color="auto"/>
              <w:left w:val="nil"/>
              <w:bottom w:val="single" w:sz="4" w:space="0" w:color="auto"/>
              <w:right w:val="single" w:sz="4" w:space="0" w:color="auto"/>
            </w:tcBorders>
            <w:shd w:val="clear" w:color="auto" w:fill="auto"/>
            <w:noWrap/>
            <w:vAlign w:val="bottom"/>
          </w:tcPr>
          <w:p w:rsidR="00E95A79" w:rsidRDefault="00E95A79" w:rsidP="00E95A79">
            <w:pPr>
              <w:rPr>
                <w:rFonts w:cs="Arial"/>
                <w:sz w:val="18"/>
                <w:szCs w:val="22"/>
              </w:rPr>
            </w:pPr>
            <w:r>
              <w:rPr>
                <w:rFonts w:cs="Arial"/>
                <w:sz w:val="18"/>
                <w:szCs w:val="22"/>
              </w:rPr>
              <w:t>7010</w:t>
            </w:r>
          </w:p>
        </w:tc>
        <w:tc>
          <w:tcPr>
            <w:tcW w:w="851" w:type="dxa"/>
            <w:tcBorders>
              <w:top w:val="single" w:sz="4" w:space="0" w:color="auto"/>
              <w:left w:val="nil"/>
              <w:bottom w:val="single" w:sz="4" w:space="0" w:color="auto"/>
              <w:right w:val="single" w:sz="4" w:space="0" w:color="auto"/>
            </w:tcBorders>
            <w:shd w:val="clear" w:color="auto" w:fill="auto"/>
          </w:tcPr>
          <w:p w:rsidR="00E95A79" w:rsidRDefault="00E95A79" w:rsidP="00E95A79">
            <w:pPr>
              <w:rPr>
                <w:color w:val="000000"/>
                <w:sz w:val="18"/>
                <w:szCs w:val="22"/>
              </w:rPr>
            </w:pPr>
            <w:r>
              <w:rPr>
                <w:color w:val="000000"/>
                <w:sz w:val="18"/>
                <w:szCs w:val="22"/>
              </w:rPr>
              <w:t>25</w:t>
            </w:r>
          </w:p>
        </w:tc>
        <w:tc>
          <w:tcPr>
            <w:tcW w:w="1134" w:type="dxa"/>
            <w:tcBorders>
              <w:top w:val="single" w:sz="4" w:space="0" w:color="auto"/>
              <w:left w:val="nil"/>
              <w:bottom w:val="single" w:sz="4" w:space="0" w:color="auto"/>
              <w:right w:val="single" w:sz="4" w:space="0" w:color="auto"/>
            </w:tcBorders>
            <w:shd w:val="clear" w:color="auto" w:fill="auto"/>
          </w:tcPr>
          <w:p w:rsidR="00E95A79" w:rsidRDefault="00E95A79" w:rsidP="00E95A79">
            <w:pPr>
              <w:rPr>
                <w:color w:val="000000"/>
                <w:sz w:val="18"/>
                <w:szCs w:val="22"/>
              </w:rPr>
            </w:pPr>
            <w:r>
              <w:rPr>
                <w:color w:val="000000"/>
                <w:sz w:val="18"/>
                <w:szCs w:val="22"/>
              </w:rPr>
              <w:t>200,00</w:t>
            </w:r>
          </w:p>
        </w:tc>
        <w:tc>
          <w:tcPr>
            <w:tcW w:w="1134" w:type="dxa"/>
            <w:tcBorders>
              <w:top w:val="single" w:sz="4" w:space="0" w:color="auto"/>
              <w:left w:val="nil"/>
              <w:bottom w:val="single" w:sz="4" w:space="0" w:color="auto"/>
              <w:right w:val="single" w:sz="4" w:space="0" w:color="auto"/>
            </w:tcBorders>
            <w:shd w:val="clear" w:color="auto" w:fill="auto"/>
          </w:tcPr>
          <w:p w:rsidR="00E95A79" w:rsidRDefault="00E95A79" w:rsidP="00E95A79">
            <w:pPr>
              <w:rPr>
                <w:rFonts w:cs="Times New Roman"/>
                <w:color w:val="000000"/>
                <w:sz w:val="18"/>
                <w:szCs w:val="18"/>
              </w:rPr>
            </w:pPr>
            <w:r>
              <w:rPr>
                <w:rFonts w:cs="Times New Roman"/>
                <w:color w:val="000000"/>
                <w:sz w:val="18"/>
                <w:szCs w:val="18"/>
              </w:rPr>
              <w:t>150</w:t>
            </w:r>
          </w:p>
        </w:tc>
        <w:tc>
          <w:tcPr>
            <w:tcW w:w="1275" w:type="dxa"/>
            <w:tcBorders>
              <w:top w:val="single" w:sz="4" w:space="0" w:color="auto"/>
              <w:left w:val="nil"/>
              <w:bottom w:val="single" w:sz="4" w:space="0" w:color="auto"/>
              <w:right w:val="single" w:sz="4" w:space="0" w:color="auto"/>
            </w:tcBorders>
            <w:shd w:val="clear" w:color="auto" w:fill="auto"/>
          </w:tcPr>
          <w:p w:rsidR="00E95A79" w:rsidRDefault="00E95A79" w:rsidP="00E95A79">
            <w:pPr>
              <w:rPr>
                <w:rFonts w:cs="Times New Roman"/>
                <w:color w:val="000000"/>
                <w:sz w:val="18"/>
                <w:szCs w:val="18"/>
              </w:rPr>
            </w:pPr>
            <w:r>
              <w:rPr>
                <w:rFonts w:cs="Times New Roman"/>
                <w:color w:val="000000"/>
                <w:sz w:val="18"/>
                <w:szCs w:val="18"/>
              </w:rPr>
              <w:t>100</w:t>
            </w:r>
          </w:p>
        </w:tc>
        <w:tc>
          <w:tcPr>
            <w:tcW w:w="1843" w:type="dxa"/>
            <w:tcBorders>
              <w:top w:val="single" w:sz="4" w:space="0" w:color="auto"/>
              <w:left w:val="nil"/>
              <w:bottom w:val="single" w:sz="4" w:space="0" w:color="auto"/>
              <w:right w:val="single" w:sz="4" w:space="0" w:color="auto"/>
            </w:tcBorders>
            <w:shd w:val="clear" w:color="auto" w:fill="auto"/>
          </w:tcPr>
          <w:p w:rsidR="00E95A79" w:rsidRDefault="00E95A79" w:rsidP="00E95A79">
            <w:pPr>
              <w:rPr>
                <w:rFonts w:cs="Times New Roman"/>
                <w:color w:val="000000"/>
                <w:sz w:val="18"/>
                <w:szCs w:val="18"/>
              </w:rPr>
            </w:pPr>
            <w:r>
              <w:rPr>
                <w:rFonts w:cs="Times New Roman"/>
                <w:color w:val="000000"/>
                <w:sz w:val="18"/>
                <w:szCs w:val="18"/>
              </w:rPr>
              <w:t>22</w:t>
            </w:r>
          </w:p>
        </w:tc>
        <w:tc>
          <w:tcPr>
            <w:tcW w:w="1985" w:type="dxa"/>
            <w:tcBorders>
              <w:top w:val="single" w:sz="4" w:space="0" w:color="auto"/>
              <w:left w:val="nil"/>
              <w:bottom w:val="single" w:sz="4" w:space="0" w:color="auto"/>
              <w:right w:val="single" w:sz="4" w:space="0" w:color="auto"/>
            </w:tcBorders>
            <w:shd w:val="clear" w:color="auto" w:fill="auto"/>
          </w:tcPr>
          <w:p w:rsidR="00E95A79" w:rsidRDefault="00E95A79" w:rsidP="00E95A79">
            <w:pPr>
              <w:rPr>
                <w:rFonts w:cs="Times New Roman"/>
                <w:color w:val="000000"/>
                <w:sz w:val="18"/>
                <w:szCs w:val="18"/>
              </w:rPr>
            </w:pPr>
            <w:r>
              <w:rPr>
                <w:rFonts w:cs="Times New Roman"/>
                <w:color w:val="000000"/>
                <w:sz w:val="18"/>
                <w:szCs w:val="18"/>
              </w:rPr>
              <w:t>150</w:t>
            </w:r>
          </w:p>
        </w:tc>
        <w:tc>
          <w:tcPr>
            <w:tcW w:w="1275" w:type="dxa"/>
            <w:tcBorders>
              <w:top w:val="single" w:sz="4" w:space="0" w:color="auto"/>
              <w:left w:val="nil"/>
              <w:bottom w:val="single" w:sz="4" w:space="0" w:color="auto"/>
              <w:right w:val="single" w:sz="4" w:space="0" w:color="auto"/>
            </w:tcBorders>
            <w:shd w:val="clear" w:color="auto" w:fill="auto"/>
          </w:tcPr>
          <w:p w:rsidR="00E95A79" w:rsidRDefault="00E95A79" w:rsidP="00E95A79">
            <w:pPr>
              <w:rPr>
                <w:rFonts w:cs="Times New Roman"/>
                <w:color w:val="000000"/>
                <w:sz w:val="18"/>
                <w:szCs w:val="18"/>
              </w:rPr>
            </w:pPr>
            <w:r>
              <w:rPr>
                <w:rFonts w:cs="Times New Roman"/>
                <w:color w:val="000000"/>
                <w:sz w:val="18"/>
                <w:szCs w:val="18"/>
              </w:rPr>
              <w:t>120</w:t>
            </w:r>
          </w:p>
        </w:tc>
      </w:tr>
    </w:tbl>
    <w:p w:rsidR="00C030DE" w:rsidRDefault="00E95A79" w:rsidP="00C030DE">
      <w:pPr>
        <w:rPr>
          <w:sz w:val="22"/>
          <w:szCs w:val="22"/>
        </w:rPr>
      </w:pPr>
      <w:r>
        <w:rPr>
          <w:sz w:val="22"/>
          <w:szCs w:val="22"/>
        </w:rPr>
        <w:lastRenderedPageBreak/>
        <w:t xml:space="preserve">Tablica </w:t>
      </w:r>
      <w:proofErr w:type="spellStart"/>
      <w:r w:rsidR="00BB5F3F">
        <w:rPr>
          <w:sz w:val="22"/>
          <w:szCs w:val="22"/>
        </w:rPr>
        <w:t>OFATS</w:t>
      </w:r>
      <w:proofErr w:type="spellEnd"/>
      <w:r w:rsidR="00C030DE">
        <w:rPr>
          <w:sz w:val="22"/>
          <w:szCs w:val="22"/>
        </w:rPr>
        <w:t xml:space="preserve"> treba izgledati ovako:</w:t>
      </w:r>
    </w:p>
    <w:p w:rsidR="00E95A79" w:rsidRDefault="00E95A79" w:rsidP="00C030DE">
      <w:pPr>
        <w:rPr>
          <w:sz w:val="22"/>
          <w:szCs w:val="22"/>
        </w:rPr>
      </w:pPr>
    </w:p>
    <w:tbl>
      <w:tblPr>
        <w:tblpPr w:leftFromText="180" w:rightFromText="180" w:vertAnchor="text" w:horzAnchor="margin" w:tblpY="49"/>
        <w:tblW w:w="14039" w:type="dxa"/>
        <w:tblLayout w:type="fixed"/>
        <w:tblLook w:val="04A0" w:firstRow="1" w:lastRow="0" w:firstColumn="1" w:lastColumn="0" w:noHBand="0" w:noVBand="1"/>
      </w:tblPr>
      <w:tblGrid>
        <w:gridCol w:w="1139"/>
        <w:gridCol w:w="993"/>
        <w:gridCol w:w="1275"/>
        <w:gridCol w:w="993"/>
        <w:gridCol w:w="1275"/>
        <w:gridCol w:w="1418"/>
        <w:gridCol w:w="1559"/>
        <w:gridCol w:w="1276"/>
        <w:gridCol w:w="1417"/>
        <w:gridCol w:w="1418"/>
        <w:gridCol w:w="1276"/>
      </w:tblGrid>
      <w:tr w:rsidR="00BE21D9" w:rsidTr="00BE21D9">
        <w:trPr>
          <w:trHeight w:val="840"/>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1D9" w:rsidRDefault="00BE21D9" w:rsidP="00BE21D9">
            <w:pPr>
              <w:rPr>
                <w:rFonts w:cs="Times New Roman"/>
                <w:b/>
                <w:bCs/>
                <w:sz w:val="18"/>
                <w:szCs w:val="18"/>
              </w:rPr>
            </w:pPr>
            <w:r>
              <w:rPr>
                <w:rFonts w:cs="Times New Roman"/>
                <w:b/>
                <w:bCs/>
                <w:sz w:val="18"/>
                <w:szCs w:val="18"/>
              </w:rPr>
              <w:t>Poslovna godina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E21D9" w:rsidRDefault="00BE21D9" w:rsidP="00BE21D9">
            <w:pPr>
              <w:rPr>
                <w:rFonts w:cs="Times New Roman"/>
                <w:b/>
                <w:bCs/>
                <w:sz w:val="18"/>
                <w:szCs w:val="18"/>
              </w:rPr>
            </w:pPr>
            <w:r>
              <w:rPr>
                <w:rFonts w:cs="Times New Roman"/>
                <w:b/>
                <w:bCs/>
                <w:sz w:val="18"/>
                <w:szCs w:val="18"/>
              </w:rPr>
              <w:t>Zemlja inozemne pravne osobe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21D9" w:rsidRDefault="00BE21D9" w:rsidP="00BE21D9">
            <w:pPr>
              <w:rPr>
                <w:rFonts w:cs="Times New Roman"/>
                <w:b/>
                <w:bCs/>
                <w:sz w:val="18"/>
                <w:szCs w:val="18"/>
              </w:rPr>
            </w:pPr>
            <w:r>
              <w:rPr>
                <w:rFonts w:cs="Times New Roman"/>
                <w:b/>
                <w:bCs/>
                <w:sz w:val="18"/>
                <w:szCs w:val="18"/>
              </w:rPr>
              <w:t xml:space="preserve">Djelatnost (oznaka </w:t>
            </w:r>
            <w:proofErr w:type="spellStart"/>
            <w:r>
              <w:rPr>
                <w:rFonts w:cs="Times New Roman"/>
                <w:b/>
                <w:bCs/>
                <w:sz w:val="18"/>
                <w:szCs w:val="18"/>
              </w:rPr>
              <w:t>NACE</w:t>
            </w:r>
            <w:proofErr w:type="spellEnd"/>
            <w:r>
              <w:rPr>
                <w:rFonts w:cs="Times New Roman"/>
                <w:b/>
                <w:bCs/>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E21D9" w:rsidRDefault="00BE21D9" w:rsidP="00BE21D9">
            <w:pPr>
              <w:rPr>
                <w:rFonts w:cs="Times New Roman"/>
                <w:b/>
                <w:bCs/>
                <w:sz w:val="18"/>
                <w:szCs w:val="18"/>
              </w:rPr>
            </w:pPr>
            <w:r>
              <w:rPr>
                <w:rFonts w:cs="Times New Roman"/>
                <w:b/>
                <w:bCs/>
                <w:sz w:val="18"/>
                <w:szCs w:val="18"/>
              </w:rPr>
              <w:t xml:space="preserve">Broj pravnih osoba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21D9" w:rsidRDefault="00BE21D9" w:rsidP="00BE21D9">
            <w:pPr>
              <w:rPr>
                <w:rFonts w:cs="Times New Roman"/>
                <w:b/>
                <w:bCs/>
                <w:sz w:val="18"/>
                <w:szCs w:val="18"/>
              </w:rPr>
            </w:pPr>
            <w:r>
              <w:rPr>
                <w:rFonts w:cs="Times New Roman"/>
                <w:b/>
                <w:bCs/>
                <w:sz w:val="18"/>
                <w:szCs w:val="18"/>
              </w:rPr>
              <w:t>Broj zaposlenih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21D9" w:rsidRDefault="00BE21D9" w:rsidP="00BE21D9">
            <w:pPr>
              <w:rPr>
                <w:rFonts w:cs="Times New Roman"/>
                <w:b/>
                <w:bCs/>
                <w:sz w:val="18"/>
                <w:szCs w:val="18"/>
              </w:rPr>
            </w:pPr>
            <w:r>
              <w:rPr>
                <w:rFonts w:cs="Times New Roman"/>
                <w:b/>
                <w:bCs/>
                <w:sz w:val="18"/>
                <w:szCs w:val="18"/>
              </w:rPr>
              <w:t>Prodaja</w:t>
            </w:r>
          </w:p>
          <w:p w:rsidR="00BE21D9" w:rsidRDefault="00BE21D9" w:rsidP="00BE21D9">
            <w:pPr>
              <w:rPr>
                <w:rFonts w:cs="Times New Roman"/>
                <w:b/>
                <w:bCs/>
                <w:sz w:val="18"/>
                <w:szCs w:val="18"/>
              </w:rPr>
            </w:pPr>
            <w:r>
              <w:rPr>
                <w:rFonts w:cs="Times New Roman"/>
                <w:sz w:val="18"/>
                <w:szCs w:val="18"/>
              </w:rPr>
              <w:t xml:space="preserve"> (u tisućama kuna)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E21D9" w:rsidRDefault="00BE21D9" w:rsidP="00BE21D9">
            <w:pPr>
              <w:rPr>
                <w:rFonts w:cs="Times New Roman"/>
                <w:b/>
                <w:bCs/>
                <w:sz w:val="18"/>
                <w:szCs w:val="18"/>
              </w:rPr>
            </w:pPr>
            <w:r>
              <w:rPr>
                <w:rFonts w:cs="Times New Roman"/>
                <w:b/>
                <w:bCs/>
                <w:sz w:val="18"/>
                <w:szCs w:val="18"/>
              </w:rPr>
              <w:t xml:space="preserve">Troškovi zaposlenika    </w:t>
            </w:r>
            <w:r>
              <w:rPr>
                <w:rFonts w:cs="Times New Roman"/>
                <w:sz w:val="18"/>
                <w:szCs w:val="18"/>
              </w:rPr>
              <w:t xml:space="preserve">              (u tisućama kuna)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21D9" w:rsidRDefault="00BE21D9" w:rsidP="00BE21D9">
            <w:pPr>
              <w:rPr>
                <w:rFonts w:cs="Times New Roman"/>
                <w:b/>
                <w:bCs/>
                <w:sz w:val="18"/>
                <w:szCs w:val="18"/>
              </w:rPr>
            </w:pPr>
            <w:r>
              <w:rPr>
                <w:rFonts w:cs="Times New Roman"/>
                <w:b/>
                <w:bCs/>
                <w:sz w:val="18"/>
                <w:szCs w:val="18"/>
              </w:rPr>
              <w:t xml:space="preserve">Dodana vrijednost             </w:t>
            </w:r>
            <w:r>
              <w:rPr>
                <w:rFonts w:cs="Times New Roman"/>
                <w:sz w:val="18"/>
                <w:szCs w:val="18"/>
              </w:rPr>
              <w:t xml:space="preserve">      (u tisućama kuna)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E21D9" w:rsidRDefault="00BE21D9" w:rsidP="00BE21D9">
            <w:pPr>
              <w:rPr>
                <w:rFonts w:cs="Times New Roman"/>
                <w:b/>
                <w:bCs/>
                <w:sz w:val="18"/>
                <w:szCs w:val="18"/>
              </w:rPr>
            </w:pPr>
            <w:r>
              <w:rPr>
                <w:rFonts w:cs="Times New Roman"/>
                <w:b/>
                <w:bCs/>
                <w:sz w:val="18"/>
                <w:szCs w:val="18"/>
              </w:rPr>
              <w:t xml:space="preserve">Bruto investicije u materijalnu imovinu          </w:t>
            </w:r>
            <w:r>
              <w:rPr>
                <w:rFonts w:cs="Times New Roman"/>
                <w:sz w:val="18"/>
                <w:szCs w:val="18"/>
              </w:rPr>
              <w:t xml:space="preserve">  (u tisućama kuna)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21D9" w:rsidRDefault="00BE21D9" w:rsidP="00BE21D9">
            <w:pPr>
              <w:rPr>
                <w:rFonts w:cs="Times New Roman"/>
                <w:b/>
                <w:bCs/>
                <w:sz w:val="18"/>
                <w:szCs w:val="18"/>
              </w:rPr>
            </w:pPr>
            <w:r>
              <w:rPr>
                <w:rFonts w:cs="Times New Roman"/>
                <w:b/>
                <w:bCs/>
                <w:sz w:val="18"/>
                <w:szCs w:val="18"/>
              </w:rPr>
              <w:t xml:space="preserve">Izvoz proizvoda i usluga </w:t>
            </w:r>
          </w:p>
          <w:p w:rsidR="00BE21D9" w:rsidRDefault="00BE21D9" w:rsidP="00BE21D9">
            <w:pPr>
              <w:rPr>
                <w:rFonts w:cs="Times New Roman"/>
                <w:b/>
                <w:bCs/>
                <w:sz w:val="18"/>
                <w:szCs w:val="18"/>
              </w:rPr>
            </w:pPr>
            <w:r>
              <w:rPr>
                <w:rFonts w:cs="Times New Roman"/>
                <w:sz w:val="18"/>
                <w:szCs w:val="18"/>
              </w:rPr>
              <w:t xml:space="preserve">  (u tisućama kuna)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21D9" w:rsidRDefault="00BE21D9" w:rsidP="00BE21D9">
            <w:pPr>
              <w:rPr>
                <w:rFonts w:cs="Times New Roman"/>
                <w:b/>
                <w:bCs/>
                <w:sz w:val="18"/>
                <w:szCs w:val="18"/>
              </w:rPr>
            </w:pPr>
            <w:r>
              <w:rPr>
                <w:rFonts w:cs="Times New Roman"/>
                <w:b/>
                <w:bCs/>
                <w:sz w:val="18"/>
                <w:szCs w:val="18"/>
              </w:rPr>
              <w:t xml:space="preserve">Uvoz proizvoda i usluga    </w:t>
            </w:r>
            <w:r>
              <w:rPr>
                <w:rFonts w:cs="Times New Roman"/>
                <w:sz w:val="18"/>
                <w:szCs w:val="18"/>
              </w:rPr>
              <w:t xml:space="preserve">         (u tisućama kuna)</w:t>
            </w:r>
          </w:p>
        </w:tc>
      </w:tr>
      <w:tr w:rsidR="00BE21D9" w:rsidTr="00BE21D9">
        <w:trPr>
          <w:trHeight w:val="300"/>
        </w:trPr>
        <w:tc>
          <w:tcPr>
            <w:tcW w:w="1139" w:type="dxa"/>
            <w:tcBorders>
              <w:top w:val="nil"/>
              <w:left w:val="single" w:sz="4" w:space="0" w:color="auto"/>
              <w:bottom w:val="single" w:sz="4" w:space="0" w:color="auto"/>
              <w:right w:val="single" w:sz="4" w:space="0" w:color="auto"/>
            </w:tcBorders>
            <w:shd w:val="clear" w:color="auto" w:fill="auto"/>
            <w:hideMark/>
          </w:tcPr>
          <w:p w:rsidR="00BE21D9" w:rsidRPr="00BE21D9" w:rsidRDefault="00BE21D9" w:rsidP="00BE21D9">
            <w:pPr>
              <w:rPr>
                <w:rFonts w:cs="Times New Roman"/>
                <w:bCs/>
                <w:sz w:val="18"/>
                <w:szCs w:val="18"/>
              </w:rPr>
            </w:pPr>
            <w:r>
              <w:rPr>
                <w:rFonts w:cs="Times New Roman"/>
                <w:b/>
                <w:bCs/>
                <w:sz w:val="18"/>
                <w:szCs w:val="18"/>
              </w:rPr>
              <w:t> </w:t>
            </w:r>
            <w:r w:rsidRPr="00BE21D9">
              <w:rPr>
                <w:rFonts w:cs="Times New Roman"/>
                <w:bCs/>
                <w:sz w:val="18"/>
                <w:szCs w:val="18"/>
              </w:rPr>
              <w:t>2022</w:t>
            </w:r>
          </w:p>
        </w:tc>
        <w:tc>
          <w:tcPr>
            <w:tcW w:w="993" w:type="dxa"/>
            <w:tcBorders>
              <w:top w:val="nil"/>
              <w:left w:val="nil"/>
              <w:bottom w:val="single" w:sz="4" w:space="0" w:color="auto"/>
              <w:right w:val="single" w:sz="4" w:space="0" w:color="auto"/>
            </w:tcBorders>
            <w:shd w:val="clear" w:color="auto" w:fill="auto"/>
            <w:noWrap/>
            <w:vAlign w:val="bottom"/>
            <w:hideMark/>
          </w:tcPr>
          <w:p w:rsidR="00BE21D9" w:rsidRDefault="00BE21D9" w:rsidP="00BE21D9">
            <w:pPr>
              <w:rPr>
                <w:rFonts w:cs="Arial"/>
                <w:b/>
                <w:bCs/>
                <w:sz w:val="18"/>
                <w:szCs w:val="22"/>
              </w:rPr>
            </w:pPr>
            <w:r>
              <w:rPr>
                <w:rFonts w:cs="Arial"/>
                <w:sz w:val="18"/>
                <w:szCs w:val="22"/>
              </w:rPr>
              <w:t>DE</w:t>
            </w:r>
          </w:p>
        </w:tc>
        <w:tc>
          <w:tcPr>
            <w:tcW w:w="1275" w:type="dxa"/>
            <w:tcBorders>
              <w:top w:val="nil"/>
              <w:left w:val="nil"/>
              <w:bottom w:val="single" w:sz="4" w:space="0" w:color="auto"/>
              <w:right w:val="single" w:sz="4" w:space="0" w:color="auto"/>
            </w:tcBorders>
            <w:shd w:val="clear" w:color="auto" w:fill="auto"/>
            <w:noWrap/>
            <w:vAlign w:val="bottom"/>
            <w:hideMark/>
          </w:tcPr>
          <w:p w:rsidR="00BE21D9" w:rsidRDefault="00BE21D9" w:rsidP="00BE21D9">
            <w:pPr>
              <w:rPr>
                <w:rFonts w:cs="Arial"/>
                <w:sz w:val="18"/>
                <w:szCs w:val="22"/>
              </w:rPr>
            </w:pPr>
            <w:r>
              <w:rPr>
                <w:rFonts w:cs="Arial"/>
                <w:sz w:val="18"/>
                <w:szCs w:val="22"/>
              </w:rPr>
              <w:t>7010</w:t>
            </w:r>
          </w:p>
        </w:tc>
        <w:tc>
          <w:tcPr>
            <w:tcW w:w="993" w:type="dxa"/>
            <w:tcBorders>
              <w:top w:val="nil"/>
              <w:left w:val="nil"/>
              <w:bottom w:val="single" w:sz="4" w:space="0" w:color="auto"/>
              <w:right w:val="single" w:sz="4" w:space="0" w:color="auto"/>
            </w:tcBorders>
            <w:shd w:val="clear" w:color="auto" w:fill="auto"/>
            <w:hideMark/>
          </w:tcPr>
          <w:p w:rsidR="00BE21D9" w:rsidRDefault="007678A6" w:rsidP="00BE21D9">
            <w:pPr>
              <w:rPr>
                <w:color w:val="000000"/>
                <w:sz w:val="18"/>
                <w:szCs w:val="22"/>
              </w:rPr>
            </w:pPr>
            <w:r>
              <w:rPr>
                <w:color w:val="000000"/>
                <w:sz w:val="18"/>
                <w:szCs w:val="22"/>
              </w:rPr>
              <w:t>1</w:t>
            </w:r>
          </w:p>
        </w:tc>
        <w:tc>
          <w:tcPr>
            <w:tcW w:w="1275" w:type="dxa"/>
            <w:tcBorders>
              <w:top w:val="nil"/>
              <w:left w:val="nil"/>
              <w:bottom w:val="single" w:sz="4" w:space="0" w:color="auto"/>
              <w:right w:val="single" w:sz="4" w:space="0" w:color="auto"/>
            </w:tcBorders>
            <w:shd w:val="clear" w:color="auto" w:fill="auto"/>
            <w:hideMark/>
          </w:tcPr>
          <w:p w:rsidR="00BE21D9" w:rsidRDefault="00BE21D9" w:rsidP="00BE21D9">
            <w:pPr>
              <w:rPr>
                <w:color w:val="000000"/>
                <w:sz w:val="18"/>
                <w:szCs w:val="22"/>
              </w:rPr>
            </w:pPr>
            <w:r>
              <w:rPr>
                <w:color w:val="000000"/>
                <w:sz w:val="18"/>
                <w:szCs w:val="22"/>
              </w:rPr>
              <w:t>10</w:t>
            </w:r>
          </w:p>
        </w:tc>
        <w:tc>
          <w:tcPr>
            <w:tcW w:w="1418" w:type="dxa"/>
            <w:tcBorders>
              <w:top w:val="nil"/>
              <w:left w:val="nil"/>
              <w:bottom w:val="single" w:sz="4" w:space="0" w:color="auto"/>
              <w:right w:val="single" w:sz="4" w:space="0" w:color="auto"/>
            </w:tcBorders>
            <w:shd w:val="clear" w:color="auto" w:fill="auto"/>
            <w:hideMark/>
          </w:tcPr>
          <w:p w:rsidR="00BE21D9" w:rsidRDefault="00BE21D9" w:rsidP="00BE21D9">
            <w:pPr>
              <w:rPr>
                <w:color w:val="000000"/>
                <w:sz w:val="18"/>
                <w:szCs w:val="22"/>
              </w:rPr>
            </w:pPr>
            <w:r>
              <w:rPr>
                <w:color w:val="000000"/>
                <w:sz w:val="18"/>
                <w:szCs w:val="22"/>
              </w:rPr>
              <w:t>100,00</w:t>
            </w:r>
          </w:p>
        </w:tc>
        <w:tc>
          <w:tcPr>
            <w:tcW w:w="1559" w:type="dxa"/>
            <w:tcBorders>
              <w:top w:val="nil"/>
              <w:left w:val="nil"/>
              <w:bottom w:val="single" w:sz="4" w:space="0" w:color="auto"/>
              <w:right w:val="single" w:sz="4" w:space="0" w:color="auto"/>
            </w:tcBorders>
            <w:shd w:val="clear" w:color="auto" w:fill="auto"/>
            <w:hideMark/>
          </w:tcPr>
          <w:p w:rsidR="00BE21D9" w:rsidRDefault="00BE21D9" w:rsidP="00BE21D9">
            <w:pPr>
              <w:rPr>
                <w:rFonts w:cs="Times New Roman"/>
                <w:color w:val="000000"/>
                <w:sz w:val="18"/>
                <w:szCs w:val="18"/>
              </w:rPr>
            </w:pPr>
            <w:r>
              <w:rPr>
                <w:rFonts w:cs="Times New Roman"/>
                <w:color w:val="000000"/>
                <w:sz w:val="18"/>
                <w:szCs w:val="18"/>
              </w:rPr>
              <w:t> </w:t>
            </w:r>
            <w:r w:rsidR="007678A6">
              <w:rPr>
                <w:rFonts w:cs="Times New Roman"/>
                <w:color w:val="000000"/>
                <w:sz w:val="18"/>
                <w:szCs w:val="18"/>
              </w:rPr>
              <w:t>45</w:t>
            </w:r>
          </w:p>
        </w:tc>
        <w:tc>
          <w:tcPr>
            <w:tcW w:w="1276" w:type="dxa"/>
            <w:tcBorders>
              <w:top w:val="single" w:sz="4" w:space="0" w:color="auto"/>
              <w:left w:val="nil"/>
              <w:bottom w:val="single" w:sz="4" w:space="0" w:color="auto"/>
              <w:right w:val="single" w:sz="4" w:space="0" w:color="auto"/>
            </w:tcBorders>
            <w:shd w:val="clear" w:color="auto" w:fill="auto"/>
            <w:hideMark/>
          </w:tcPr>
          <w:p w:rsidR="00BE21D9" w:rsidRDefault="00BE21D9" w:rsidP="00BE21D9">
            <w:pPr>
              <w:rPr>
                <w:rFonts w:cs="Times New Roman"/>
                <w:color w:val="000000"/>
                <w:sz w:val="18"/>
                <w:szCs w:val="18"/>
              </w:rPr>
            </w:pPr>
            <w:r>
              <w:rPr>
                <w:rFonts w:cs="Times New Roman"/>
                <w:color w:val="000000"/>
                <w:sz w:val="18"/>
                <w:szCs w:val="18"/>
              </w:rPr>
              <w:t> </w:t>
            </w:r>
            <w:r w:rsidR="00E95A79">
              <w:rPr>
                <w:rFonts w:cs="Times New Roman"/>
                <w:color w:val="000000"/>
                <w:sz w:val="18"/>
                <w:szCs w:val="18"/>
              </w:rPr>
              <w:t>60</w:t>
            </w:r>
          </w:p>
        </w:tc>
        <w:tc>
          <w:tcPr>
            <w:tcW w:w="1417" w:type="dxa"/>
            <w:tcBorders>
              <w:top w:val="single" w:sz="4" w:space="0" w:color="auto"/>
              <w:left w:val="nil"/>
              <w:bottom w:val="single" w:sz="4" w:space="0" w:color="auto"/>
              <w:right w:val="single" w:sz="4" w:space="0" w:color="auto"/>
            </w:tcBorders>
            <w:shd w:val="clear" w:color="auto" w:fill="auto"/>
            <w:hideMark/>
          </w:tcPr>
          <w:p w:rsidR="00BE21D9" w:rsidRDefault="00BE21D9" w:rsidP="00BE21D9">
            <w:pPr>
              <w:rPr>
                <w:rFonts w:cs="Times New Roman"/>
                <w:color w:val="000000"/>
                <w:sz w:val="18"/>
                <w:szCs w:val="18"/>
              </w:rPr>
            </w:pPr>
            <w:r>
              <w:rPr>
                <w:rFonts w:cs="Times New Roman"/>
                <w:color w:val="000000"/>
                <w:sz w:val="18"/>
                <w:szCs w:val="18"/>
              </w:rPr>
              <w:t> </w:t>
            </w:r>
            <w:r w:rsidR="00E95A79">
              <w:rPr>
                <w:rFonts w:cs="Times New Roman"/>
                <w:color w:val="000000"/>
                <w:sz w:val="18"/>
                <w:szCs w:val="18"/>
              </w:rPr>
              <w:t>10</w:t>
            </w:r>
          </w:p>
        </w:tc>
        <w:tc>
          <w:tcPr>
            <w:tcW w:w="1418" w:type="dxa"/>
            <w:tcBorders>
              <w:top w:val="single" w:sz="4" w:space="0" w:color="auto"/>
              <w:left w:val="nil"/>
              <w:bottom w:val="single" w:sz="4" w:space="0" w:color="auto"/>
              <w:right w:val="single" w:sz="4" w:space="0" w:color="auto"/>
            </w:tcBorders>
            <w:shd w:val="clear" w:color="auto" w:fill="auto"/>
            <w:hideMark/>
          </w:tcPr>
          <w:p w:rsidR="00BE21D9" w:rsidRDefault="00BE21D9" w:rsidP="00BE21D9">
            <w:pPr>
              <w:rPr>
                <w:rFonts w:cs="Times New Roman"/>
                <w:color w:val="000000"/>
                <w:sz w:val="18"/>
                <w:szCs w:val="18"/>
              </w:rPr>
            </w:pPr>
            <w:r>
              <w:rPr>
                <w:rFonts w:cs="Times New Roman"/>
                <w:color w:val="000000"/>
                <w:sz w:val="18"/>
                <w:szCs w:val="18"/>
              </w:rPr>
              <w:t> </w:t>
            </w:r>
            <w:r w:rsidR="00E95A79">
              <w:rPr>
                <w:rFonts w:cs="Times New Roman"/>
                <w:color w:val="000000"/>
                <w:sz w:val="18"/>
                <w:szCs w:val="18"/>
              </w:rPr>
              <w:t>20</w:t>
            </w:r>
          </w:p>
        </w:tc>
        <w:tc>
          <w:tcPr>
            <w:tcW w:w="1276" w:type="dxa"/>
            <w:tcBorders>
              <w:top w:val="single" w:sz="4" w:space="0" w:color="auto"/>
              <w:left w:val="nil"/>
              <w:bottom w:val="single" w:sz="4" w:space="0" w:color="auto"/>
              <w:right w:val="single" w:sz="4" w:space="0" w:color="auto"/>
            </w:tcBorders>
            <w:shd w:val="clear" w:color="auto" w:fill="auto"/>
            <w:hideMark/>
          </w:tcPr>
          <w:p w:rsidR="00BE21D9" w:rsidRDefault="00BE21D9" w:rsidP="00BE21D9">
            <w:pPr>
              <w:rPr>
                <w:rFonts w:cs="Times New Roman"/>
                <w:color w:val="000000"/>
                <w:sz w:val="18"/>
                <w:szCs w:val="18"/>
              </w:rPr>
            </w:pPr>
            <w:r>
              <w:rPr>
                <w:rFonts w:cs="Times New Roman"/>
                <w:color w:val="000000"/>
                <w:sz w:val="18"/>
                <w:szCs w:val="18"/>
              </w:rPr>
              <w:t> </w:t>
            </w:r>
            <w:r w:rsidR="00E95A79">
              <w:rPr>
                <w:rFonts w:cs="Times New Roman"/>
                <w:color w:val="000000"/>
                <w:sz w:val="18"/>
                <w:szCs w:val="18"/>
              </w:rPr>
              <w:t>15</w:t>
            </w:r>
          </w:p>
        </w:tc>
      </w:tr>
      <w:tr w:rsidR="00BE21D9" w:rsidTr="00E95A79">
        <w:trPr>
          <w:trHeight w:val="300"/>
        </w:trPr>
        <w:tc>
          <w:tcPr>
            <w:tcW w:w="1139" w:type="dxa"/>
            <w:tcBorders>
              <w:top w:val="nil"/>
              <w:left w:val="single" w:sz="4" w:space="0" w:color="auto"/>
              <w:bottom w:val="single" w:sz="4" w:space="0" w:color="auto"/>
              <w:right w:val="single" w:sz="4" w:space="0" w:color="auto"/>
            </w:tcBorders>
            <w:shd w:val="clear" w:color="auto" w:fill="auto"/>
            <w:hideMark/>
          </w:tcPr>
          <w:p w:rsidR="00BE21D9" w:rsidRDefault="00BE21D9" w:rsidP="00BE21D9">
            <w:pPr>
              <w:rPr>
                <w:rFonts w:cs="Times New Roman"/>
                <w:b/>
                <w:bCs/>
                <w:sz w:val="18"/>
                <w:szCs w:val="18"/>
              </w:rPr>
            </w:pPr>
            <w:r>
              <w:rPr>
                <w:rFonts w:cs="Times New Roman"/>
                <w:b/>
                <w:bCs/>
                <w:sz w:val="18"/>
                <w:szCs w:val="18"/>
              </w:rPr>
              <w:t> </w:t>
            </w:r>
            <w:r w:rsidRPr="00BE21D9">
              <w:rPr>
                <w:rFonts w:cs="Times New Roman"/>
                <w:bCs/>
                <w:sz w:val="18"/>
                <w:szCs w:val="18"/>
              </w:rPr>
              <w:t>2022</w:t>
            </w:r>
          </w:p>
        </w:tc>
        <w:tc>
          <w:tcPr>
            <w:tcW w:w="993" w:type="dxa"/>
            <w:tcBorders>
              <w:top w:val="nil"/>
              <w:left w:val="nil"/>
              <w:bottom w:val="single" w:sz="4" w:space="0" w:color="auto"/>
              <w:right w:val="single" w:sz="4" w:space="0" w:color="auto"/>
            </w:tcBorders>
            <w:shd w:val="clear" w:color="auto" w:fill="auto"/>
            <w:noWrap/>
            <w:vAlign w:val="bottom"/>
            <w:hideMark/>
          </w:tcPr>
          <w:p w:rsidR="00BE21D9" w:rsidRDefault="00BE21D9" w:rsidP="00BE21D9">
            <w:pPr>
              <w:rPr>
                <w:rFonts w:cs="Arial"/>
                <w:sz w:val="18"/>
                <w:szCs w:val="22"/>
              </w:rPr>
            </w:pPr>
            <w:r>
              <w:rPr>
                <w:rFonts w:cs="Arial"/>
                <w:sz w:val="18"/>
                <w:szCs w:val="22"/>
              </w:rPr>
              <w:t>AT</w:t>
            </w:r>
          </w:p>
        </w:tc>
        <w:tc>
          <w:tcPr>
            <w:tcW w:w="1275" w:type="dxa"/>
            <w:tcBorders>
              <w:top w:val="nil"/>
              <w:left w:val="nil"/>
              <w:bottom w:val="single" w:sz="4" w:space="0" w:color="auto"/>
              <w:right w:val="single" w:sz="4" w:space="0" w:color="auto"/>
            </w:tcBorders>
            <w:shd w:val="clear" w:color="auto" w:fill="auto"/>
            <w:noWrap/>
            <w:vAlign w:val="bottom"/>
            <w:hideMark/>
          </w:tcPr>
          <w:p w:rsidR="00BE21D9" w:rsidRDefault="007678A6" w:rsidP="00BE21D9">
            <w:pPr>
              <w:rPr>
                <w:rFonts w:cs="Arial"/>
                <w:sz w:val="18"/>
                <w:szCs w:val="22"/>
              </w:rPr>
            </w:pPr>
            <w:r>
              <w:rPr>
                <w:rFonts w:cs="Arial"/>
                <w:sz w:val="18"/>
                <w:szCs w:val="22"/>
              </w:rPr>
              <w:t>7022</w:t>
            </w:r>
          </w:p>
        </w:tc>
        <w:tc>
          <w:tcPr>
            <w:tcW w:w="993" w:type="dxa"/>
            <w:tcBorders>
              <w:top w:val="nil"/>
              <w:left w:val="nil"/>
              <w:bottom w:val="single" w:sz="4" w:space="0" w:color="auto"/>
              <w:right w:val="single" w:sz="4" w:space="0" w:color="auto"/>
            </w:tcBorders>
            <w:shd w:val="clear" w:color="auto" w:fill="auto"/>
            <w:hideMark/>
          </w:tcPr>
          <w:p w:rsidR="00BE21D9" w:rsidRDefault="007678A6" w:rsidP="00BE21D9">
            <w:pPr>
              <w:rPr>
                <w:color w:val="000000"/>
                <w:sz w:val="18"/>
                <w:szCs w:val="22"/>
              </w:rPr>
            </w:pPr>
            <w:r w:rsidRPr="00E95A79">
              <w:rPr>
                <w:color w:val="000000"/>
                <w:sz w:val="18"/>
                <w:szCs w:val="22"/>
                <w:highlight w:val="yellow"/>
              </w:rPr>
              <w:t>2</w:t>
            </w:r>
          </w:p>
        </w:tc>
        <w:tc>
          <w:tcPr>
            <w:tcW w:w="1275" w:type="dxa"/>
            <w:tcBorders>
              <w:top w:val="nil"/>
              <w:left w:val="nil"/>
              <w:bottom w:val="single" w:sz="4" w:space="0" w:color="auto"/>
              <w:right w:val="single" w:sz="4" w:space="0" w:color="auto"/>
            </w:tcBorders>
            <w:shd w:val="clear" w:color="auto" w:fill="auto"/>
            <w:hideMark/>
          </w:tcPr>
          <w:p w:rsidR="00BE21D9" w:rsidRDefault="00E95A79" w:rsidP="00BE21D9">
            <w:pPr>
              <w:rPr>
                <w:color w:val="000000"/>
                <w:sz w:val="18"/>
                <w:szCs w:val="22"/>
              </w:rPr>
            </w:pPr>
            <w:r>
              <w:rPr>
                <w:color w:val="000000"/>
                <w:sz w:val="18"/>
                <w:szCs w:val="22"/>
              </w:rPr>
              <w:t>20 (5+</w:t>
            </w:r>
            <w:r w:rsidR="007678A6">
              <w:rPr>
                <w:color w:val="000000"/>
                <w:sz w:val="18"/>
                <w:szCs w:val="22"/>
              </w:rPr>
              <w:t>15)</w:t>
            </w:r>
          </w:p>
        </w:tc>
        <w:tc>
          <w:tcPr>
            <w:tcW w:w="1418" w:type="dxa"/>
            <w:tcBorders>
              <w:top w:val="nil"/>
              <w:left w:val="nil"/>
              <w:bottom w:val="single" w:sz="4" w:space="0" w:color="auto"/>
              <w:right w:val="single" w:sz="4" w:space="0" w:color="auto"/>
            </w:tcBorders>
            <w:shd w:val="clear" w:color="auto" w:fill="auto"/>
            <w:hideMark/>
          </w:tcPr>
          <w:p w:rsidR="00BE21D9" w:rsidRDefault="00E95A79" w:rsidP="00E95A79">
            <w:pPr>
              <w:rPr>
                <w:color w:val="000000"/>
                <w:sz w:val="18"/>
                <w:szCs w:val="22"/>
              </w:rPr>
            </w:pPr>
            <w:r>
              <w:rPr>
                <w:color w:val="000000"/>
                <w:sz w:val="18"/>
                <w:szCs w:val="22"/>
              </w:rPr>
              <w:t xml:space="preserve">225 </w:t>
            </w:r>
            <w:r w:rsidR="007678A6">
              <w:rPr>
                <w:color w:val="000000"/>
                <w:sz w:val="18"/>
                <w:szCs w:val="22"/>
              </w:rPr>
              <w:t>(</w:t>
            </w:r>
            <w:r w:rsidR="00BE21D9">
              <w:rPr>
                <w:color w:val="000000"/>
                <w:sz w:val="18"/>
                <w:szCs w:val="22"/>
              </w:rPr>
              <w:t>75</w:t>
            </w:r>
            <w:r>
              <w:rPr>
                <w:color w:val="000000"/>
                <w:sz w:val="18"/>
                <w:szCs w:val="22"/>
              </w:rPr>
              <w:t xml:space="preserve"> +150</w:t>
            </w:r>
            <w:r w:rsidR="007678A6">
              <w:rPr>
                <w:color w:val="000000"/>
                <w:sz w:val="18"/>
                <w:szCs w:val="22"/>
              </w:rPr>
              <w:t>)</w:t>
            </w:r>
          </w:p>
        </w:tc>
        <w:tc>
          <w:tcPr>
            <w:tcW w:w="1559" w:type="dxa"/>
            <w:tcBorders>
              <w:top w:val="nil"/>
              <w:left w:val="nil"/>
              <w:bottom w:val="single" w:sz="4" w:space="0" w:color="auto"/>
              <w:right w:val="single" w:sz="4" w:space="0" w:color="auto"/>
            </w:tcBorders>
            <w:shd w:val="clear" w:color="auto" w:fill="auto"/>
            <w:hideMark/>
          </w:tcPr>
          <w:p w:rsidR="00BE21D9" w:rsidRDefault="00BE21D9" w:rsidP="00BE21D9">
            <w:pPr>
              <w:rPr>
                <w:rFonts w:cs="Times New Roman"/>
                <w:color w:val="000000"/>
                <w:sz w:val="18"/>
                <w:szCs w:val="18"/>
              </w:rPr>
            </w:pPr>
            <w:r>
              <w:rPr>
                <w:rFonts w:cs="Times New Roman"/>
                <w:color w:val="000000"/>
                <w:sz w:val="18"/>
                <w:szCs w:val="18"/>
              </w:rPr>
              <w:t> </w:t>
            </w:r>
            <w:r w:rsidR="007678A6">
              <w:rPr>
                <w:rFonts w:cs="Times New Roman"/>
                <w:color w:val="000000"/>
                <w:sz w:val="18"/>
                <w:szCs w:val="18"/>
              </w:rPr>
              <w:t>110 (50+60)</w:t>
            </w:r>
          </w:p>
        </w:tc>
        <w:tc>
          <w:tcPr>
            <w:tcW w:w="1276" w:type="dxa"/>
            <w:tcBorders>
              <w:top w:val="nil"/>
              <w:left w:val="nil"/>
              <w:bottom w:val="single" w:sz="4" w:space="0" w:color="auto"/>
              <w:right w:val="single" w:sz="4" w:space="0" w:color="auto"/>
            </w:tcBorders>
            <w:shd w:val="clear" w:color="auto" w:fill="auto"/>
          </w:tcPr>
          <w:p w:rsidR="00BE21D9" w:rsidRDefault="00E95A79" w:rsidP="00E95A79">
            <w:pPr>
              <w:rPr>
                <w:rFonts w:cs="Times New Roman"/>
                <w:color w:val="000000"/>
                <w:sz w:val="18"/>
                <w:szCs w:val="18"/>
              </w:rPr>
            </w:pPr>
            <w:r>
              <w:rPr>
                <w:rFonts w:cs="Times New Roman"/>
                <w:color w:val="000000"/>
                <w:sz w:val="18"/>
                <w:szCs w:val="18"/>
              </w:rPr>
              <w:t>80 (25+55)</w:t>
            </w:r>
          </w:p>
        </w:tc>
        <w:tc>
          <w:tcPr>
            <w:tcW w:w="1417" w:type="dxa"/>
            <w:tcBorders>
              <w:top w:val="nil"/>
              <w:left w:val="nil"/>
              <w:bottom w:val="single" w:sz="4" w:space="0" w:color="auto"/>
              <w:right w:val="single" w:sz="4" w:space="0" w:color="auto"/>
            </w:tcBorders>
            <w:shd w:val="clear" w:color="auto" w:fill="auto"/>
          </w:tcPr>
          <w:p w:rsidR="00BE21D9" w:rsidRDefault="00E95A79" w:rsidP="00BE21D9">
            <w:pPr>
              <w:rPr>
                <w:rFonts w:cs="Times New Roman"/>
                <w:color w:val="000000"/>
                <w:sz w:val="18"/>
                <w:szCs w:val="18"/>
              </w:rPr>
            </w:pPr>
            <w:r>
              <w:rPr>
                <w:rFonts w:cs="Times New Roman"/>
                <w:color w:val="000000"/>
                <w:sz w:val="18"/>
                <w:szCs w:val="18"/>
              </w:rPr>
              <w:t>40 (17+23)</w:t>
            </w:r>
          </w:p>
        </w:tc>
        <w:tc>
          <w:tcPr>
            <w:tcW w:w="1418" w:type="dxa"/>
            <w:tcBorders>
              <w:top w:val="nil"/>
              <w:left w:val="nil"/>
              <w:bottom w:val="single" w:sz="4" w:space="0" w:color="auto"/>
              <w:right w:val="single" w:sz="4" w:space="0" w:color="auto"/>
            </w:tcBorders>
            <w:shd w:val="clear" w:color="auto" w:fill="auto"/>
          </w:tcPr>
          <w:p w:rsidR="00BE21D9" w:rsidRDefault="00E95A79" w:rsidP="00BE21D9">
            <w:pPr>
              <w:rPr>
                <w:rFonts w:cs="Times New Roman"/>
                <w:color w:val="000000"/>
                <w:sz w:val="18"/>
                <w:szCs w:val="18"/>
              </w:rPr>
            </w:pPr>
            <w:r>
              <w:rPr>
                <w:rFonts w:cs="Times New Roman"/>
                <w:color w:val="000000"/>
                <w:sz w:val="18"/>
                <w:szCs w:val="18"/>
              </w:rPr>
              <w:t>110 (30+80)</w:t>
            </w:r>
          </w:p>
        </w:tc>
        <w:tc>
          <w:tcPr>
            <w:tcW w:w="1276" w:type="dxa"/>
            <w:tcBorders>
              <w:top w:val="nil"/>
              <w:left w:val="nil"/>
              <w:bottom w:val="single" w:sz="4" w:space="0" w:color="auto"/>
              <w:right w:val="single" w:sz="4" w:space="0" w:color="auto"/>
            </w:tcBorders>
            <w:shd w:val="clear" w:color="auto" w:fill="auto"/>
          </w:tcPr>
          <w:p w:rsidR="00BE21D9" w:rsidRDefault="00E95A79" w:rsidP="00BE21D9">
            <w:pPr>
              <w:rPr>
                <w:rFonts w:cs="Times New Roman"/>
                <w:color w:val="000000"/>
                <w:sz w:val="18"/>
                <w:szCs w:val="18"/>
              </w:rPr>
            </w:pPr>
            <w:r>
              <w:rPr>
                <w:rFonts w:cs="Times New Roman"/>
                <w:color w:val="000000"/>
                <w:sz w:val="18"/>
                <w:szCs w:val="18"/>
              </w:rPr>
              <w:t>55 (35+20)</w:t>
            </w:r>
          </w:p>
        </w:tc>
      </w:tr>
      <w:tr w:rsidR="007678A6" w:rsidTr="00BE21D9">
        <w:trPr>
          <w:trHeight w:val="300"/>
        </w:trPr>
        <w:tc>
          <w:tcPr>
            <w:tcW w:w="1139" w:type="dxa"/>
            <w:tcBorders>
              <w:top w:val="nil"/>
              <w:left w:val="single" w:sz="4" w:space="0" w:color="auto"/>
              <w:bottom w:val="single" w:sz="4" w:space="0" w:color="auto"/>
              <w:right w:val="single" w:sz="4" w:space="0" w:color="auto"/>
            </w:tcBorders>
            <w:shd w:val="clear" w:color="auto" w:fill="auto"/>
            <w:hideMark/>
          </w:tcPr>
          <w:p w:rsidR="007678A6" w:rsidRDefault="007678A6" w:rsidP="007678A6">
            <w:pPr>
              <w:rPr>
                <w:rFonts w:cs="Times New Roman"/>
                <w:b/>
                <w:bCs/>
                <w:sz w:val="18"/>
                <w:szCs w:val="18"/>
              </w:rPr>
            </w:pPr>
            <w:r>
              <w:rPr>
                <w:rFonts w:cs="Times New Roman"/>
                <w:b/>
                <w:bCs/>
                <w:sz w:val="18"/>
                <w:szCs w:val="18"/>
              </w:rPr>
              <w:t> </w:t>
            </w:r>
            <w:r w:rsidRPr="00BE21D9">
              <w:rPr>
                <w:rFonts w:cs="Times New Roman"/>
                <w:bCs/>
                <w:sz w:val="18"/>
                <w:szCs w:val="18"/>
              </w:rPr>
              <w:t>2022</w:t>
            </w:r>
          </w:p>
        </w:tc>
        <w:tc>
          <w:tcPr>
            <w:tcW w:w="993" w:type="dxa"/>
            <w:tcBorders>
              <w:top w:val="nil"/>
              <w:left w:val="nil"/>
              <w:bottom w:val="single" w:sz="4" w:space="0" w:color="auto"/>
              <w:right w:val="single" w:sz="4" w:space="0" w:color="auto"/>
            </w:tcBorders>
            <w:shd w:val="clear" w:color="auto" w:fill="auto"/>
            <w:noWrap/>
            <w:vAlign w:val="bottom"/>
            <w:hideMark/>
          </w:tcPr>
          <w:p w:rsidR="007678A6" w:rsidRDefault="007678A6" w:rsidP="007678A6">
            <w:pPr>
              <w:rPr>
                <w:rFonts w:cs="Arial"/>
                <w:sz w:val="18"/>
                <w:szCs w:val="22"/>
              </w:rPr>
            </w:pPr>
            <w:r>
              <w:rPr>
                <w:rFonts w:cs="Arial"/>
                <w:sz w:val="18"/>
                <w:szCs w:val="22"/>
              </w:rPr>
              <w:t>DE</w:t>
            </w:r>
          </w:p>
        </w:tc>
        <w:tc>
          <w:tcPr>
            <w:tcW w:w="1275" w:type="dxa"/>
            <w:tcBorders>
              <w:top w:val="nil"/>
              <w:left w:val="nil"/>
              <w:bottom w:val="single" w:sz="4" w:space="0" w:color="auto"/>
              <w:right w:val="single" w:sz="4" w:space="0" w:color="auto"/>
            </w:tcBorders>
            <w:shd w:val="clear" w:color="auto" w:fill="auto"/>
            <w:noWrap/>
            <w:vAlign w:val="bottom"/>
            <w:hideMark/>
          </w:tcPr>
          <w:p w:rsidR="007678A6" w:rsidRDefault="007678A6" w:rsidP="007678A6">
            <w:pPr>
              <w:rPr>
                <w:rFonts w:cs="Arial"/>
                <w:sz w:val="18"/>
                <w:szCs w:val="22"/>
              </w:rPr>
            </w:pPr>
            <w:r>
              <w:rPr>
                <w:rFonts w:cs="Arial"/>
                <w:sz w:val="18"/>
                <w:szCs w:val="22"/>
              </w:rPr>
              <w:t>6910</w:t>
            </w:r>
          </w:p>
        </w:tc>
        <w:tc>
          <w:tcPr>
            <w:tcW w:w="993" w:type="dxa"/>
            <w:tcBorders>
              <w:top w:val="nil"/>
              <w:left w:val="nil"/>
              <w:bottom w:val="single" w:sz="4" w:space="0" w:color="auto"/>
              <w:right w:val="single" w:sz="4" w:space="0" w:color="auto"/>
            </w:tcBorders>
            <w:shd w:val="clear" w:color="auto" w:fill="auto"/>
            <w:hideMark/>
          </w:tcPr>
          <w:p w:rsidR="007678A6" w:rsidRDefault="007678A6" w:rsidP="007678A6">
            <w:pPr>
              <w:rPr>
                <w:color w:val="000000"/>
                <w:sz w:val="18"/>
                <w:szCs w:val="22"/>
              </w:rPr>
            </w:pPr>
            <w:r>
              <w:rPr>
                <w:color w:val="000000"/>
                <w:sz w:val="18"/>
                <w:szCs w:val="22"/>
              </w:rPr>
              <w:t>1</w:t>
            </w:r>
          </w:p>
        </w:tc>
        <w:tc>
          <w:tcPr>
            <w:tcW w:w="1275" w:type="dxa"/>
            <w:tcBorders>
              <w:top w:val="nil"/>
              <w:left w:val="nil"/>
              <w:bottom w:val="single" w:sz="4" w:space="0" w:color="auto"/>
              <w:right w:val="single" w:sz="4" w:space="0" w:color="auto"/>
            </w:tcBorders>
            <w:shd w:val="clear" w:color="auto" w:fill="auto"/>
            <w:hideMark/>
          </w:tcPr>
          <w:p w:rsidR="007678A6" w:rsidRDefault="007678A6" w:rsidP="007678A6">
            <w:pPr>
              <w:rPr>
                <w:color w:val="000000"/>
                <w:sz w:val="18"/>
                <w:szCs w:val="22"/>
              </w:rPr>
            </w:pPr>
            <w:r>
              <w:rPr>
                <w:color w:val="000000"/>
                <w:sz w:val="18"/>
                <w:szCs w:val="22"/>
              </w:rPr>
              <w:t>20</w:t>
            </w:r>
          </w:p>
        </w:tc>
        <w:tc>
          <w:tcPr>
            <w:tcW w:w="1418" w:type="dxa"/>
            <w:tcBorders>
              <w:top w:val="nil"/>
              <w:left w:val="nil"/>
              <w:bottom w:val="single" w:sz="4" w:space="0" w:color="auto"/>
              <w:right w:val="single" w:sz="4" w:space="0" w:color="auto"/>
            </w:tcBorders>
            <w:shd w:val="clear" w:color="auto" w:fill="auto"/>
            <w:hideMark/>
          </w:tcPr>
          <w:p w:rsidR="007678A6" w:rsidRDefault="007678A6" w:rsidP="007678A6">
            <w:pPr>
              <w:rPr>
                <w:color w:val="000000"/>
                <w:sz w:val="18"/>
                <w:szCs w:val="22"/>
              </w:rPr>
            </w:pPr>
            <w:r>
              <w:rPr>
                <w:color w:val="000000"/>
                <w:sz w:val="18"/>
                <w:szCs w:val="22"/>
              </w:rPr>
              <w:t>120,00</w:t>
            </w:r>
          </w:p>
        </w:tc>
        <w:tc>
          <w:tcPr>
            <w:tcW w:w="1559" w:type="dxa"/>
            <w:tcBorders>
              <w:top w:val="nil"/>
              <w:left w:val="nil"/>
              <w:bottom w:val="single" w:sz="4" w:space="0" w:color="auto"/>
              <w:right w:val="single" w:sz="4" w:space="0" w:color="auto"/>
            </w:tcBorders>
            <w:shd w:val="clear" w:color="auto" w:fill="auto"/>
            <w:hideMark/>
          </w:tcPr>
          <w:p w:rsidR="007678A6" w:rsidRDefault="007678A6" w:rsidP="007678A6">
            <w:pPr>
              <w:rPr>
                <w:rFonts w:cs="Times New Roman"/>
                <w:color w:val="000000"/>
                <w:sz w:val="18"/>
                <w:szCs w:val="18"/>
              </w:rPr>
            </w:pPr>
            <w:r>
              <w:rPr>
                <w:rFonts w:cs="Times New Roman"/>
                <w:color w:val="000000"/>
                <w:sz w:val="18"/>
                <w:szCs w:val="18"/>
              </w:rPr>
              <w:t> </w:t>
            </w:r>
            <w:r>
              <w:rPr>
                <w:rFonts w:cs="Times New Roman"/>
                <w:color w:val="000000"/>
                <w:sz w:val="18"/>
                <w:szCs w:val="18"/>
              </w:rPr>
              <w:t>85</w:t>
            </w:r>
          </w:p>
        </w:tc>
        <w:tc>
          <w:tcPr>
            <w:tcW w:w="1276" w:type="dxa"/>
            <w:tcBorders>
              <w:top w:val="nil"/>
              <w:left w:val="nil"/>
              <w:bottom w:val="single" w:sz="4" w:space="0" w:color="auto"/>
              <w:right w:val="single" w:sz="4" w:space="0" w:color="auto"/>
            </w:tcBorders>
            <w:shd w:val="clear" w:color="auto" w:fill="auto"/>
            <w:hideMark/>
          </w:tcPr>
          <w:p w:rsidR="007678A6" w:rsidRDefault="007678A6" w:rsidP="007678A6">
            <w:pPr>
              <w:rPr>
                <w:rFonts w:cs="Times New Roman"/>
                <w:color w:val="000000"/>
                <w:sz w:val="18"/>
                <w:szCs w:val="18"/>
              </w:rPr>
            </w:pPr>
            <w:r>
              <w:rPr>
                <w:rFonts w:cs="Times New Roman"/>
                <w:color w:val="000000"/>
                <w:sz w:val="18"/>
                <w:szCs w:val="18"/>
              </w:rPr>
              <w:t> </w:t>
            </w:r>
            <w:r w:rsidR="00E95A79">
              <w:rPr>
                <w:rFonts w:cs="Times New Roman"/>
                <w:color w:val="000000"/>
                <w:sz w:val="18"/>
                <w:szCs w:val="18"/>
              </w:rPr>
              <w:t>70</w:t>
            </w:r>
          </w:p>
        </w:tc>
        <w:tc>
          <w:tcPr>
            <w:tcW w:w="1417" w:type="dxa"/>
            <w:tcBorders>
              <w:top w:val="nil"/>
              <w:left w:val="nil"/>
              <w:bottom w:val="single" w:sz="4" w:space="0" w:color="auto"/>
              <w:right w:val="single" w:sz="4" w:space="0" w:color="auto"/>
            </w:tcBorders>
            <w:shd w:val="clear" w:color="auto" w:fill="auto"/>
            <w:hideMark/>
          </w:tcPr>
          <w:p w:rsidR="007678A6" w:rsidRDefault="007678A6" w:rsidP="007678A6">
            <w:pPr>
              <w:rPr>
                <w:rFonts w:cs="Times New Roman"/>
                <w:color w:val="000000"/>
                <w:sz w:val="18"/>
                <w:szCs w:val="18"/>
              </w:rPr>
            </w:pPr>
            <w:r>
              <w:rPr>
                <w:rFonts w:cs="Times New Roman"/>
                <w:color w:val="000000"/>
                <w:sz w:val="18"/>
                <w:szCs w:val="18"/>
              </w:rPr>
              <w:t> </w:t>
            </w:r>
            <w:r w:rsidR="00E95A79">
              <w:rPr>
                <w:rFonts w:cs="Times New Roman"/>
                <w:color w:val="000000"/>
                <w:sz w:val="18"/>
                <w:szCs w:val="18"/>
              </w:rPr>
              <w:t>10</w:t>
            </w:r>
          </w:p>
        </w:tc>
        <w:tc>
          <w:tcPr>
            <w:tcW w:w="1418" w:type="dxa"/>
            <w:tcBorders>
              <w:top w:val="nil"/>
              <w:left w:val="nil"/>
              <w:bottom w:val="single" w:sz="4" w:space="0" w:color="auto"/>
              <w:right w:val="single" w:sz="4" w:space="0" w:color="auto"/>
            </w:tcBorders>
            <w:shd w:val="clear" w:color="auto" w:fill="auto"/>
            <w:hideMark/>
          </w:tcPr>
          <w:p w:rsidR="007678A6" w:rsidRDefault="007678A6" w:rsidP="007678A6">
            <w:pPr>
              <w:rPr>
                <w:rFonts w:cs="Times New Roman"/>
                <w:color w:val="000000"/>
                <w:sz w:val="18"/>
                <w:szCs w:val="18"/>
              </w:rPr>
            </w:pPr>
            <w:r>
              <w:rPr>
                <w:rFonts w:cs="Times New Roman"/>
                <w:color w:val="000000"/>
                <w:sz w:val="18"/>
                <w:szCs w:val="18"/>
              </w:rPr>
              <w:t> </w:t>
            </w:r>
            <w:r w:rsidR="00E95A79">
              <w:rPr>
                <w:rFonts w:cs="Times New Roman"/>
                <w:color w:val="000000"/>
                <w:sz w:val="18"/>
                <w:szCs w:val="18"/>
              </w:rPr>
              <w:t>12</w:t>
            </w:r>
          </w:p>
        </w:tc>
        <w:tc>
          <w:tcPr>
            <w:tcW w:w="1276" w:type="dxa"/>
            <w:tcBorders>
              <w:top w:val="nil"/>
              <w:left w:val="nil"/>
              <w:bottom w:val="single" w:sz="4" w:space="0" w:color="auto"/>
              <w:right w:val="single" w:sz="4" w:space="0" w:color="auto"/>
            </w:tcBorders>
            <w:shd w:val="clear" w:color="auto" w:fill="auto"/>
            <w:hideMark/>
          </w:tcPr>
          <w:p w:rsidR="007678A6" w:rsidRDefault="007678A6" w:rsidP="007678A6">
            <w:pPr>
              <w:rPr>
                <w:rFonts w:cs="Times New Roman"/>
                <w:color w:val="000000"/>
                <w:sz w:val="18"/>
                <w:szCs w:val="18"/>
              </w:rPr>
            </w:pPr>
            <w:r>
              <w:rPr>
                <w:rFonts w:cs="Times New Roman"/>
                <w:color w:val="000000"/>
                <w:sz w:val="18"/>
                <w:szCs w:val="18"/>
              </w:rPr>
              <w:t> </w:t>
            </w:r>
            <w:r w:rsidR="00E95A79">
              <w:rPr>
                <w:rFonts w:cs="Times New Roman"/>
                <w:color w:val="000000"/>
                <w:sz w:val="18"/>
                <w:szCs w:val="18"/>
              </w:rPr>
              <w:t>100</w:t>
            </w:r>
          </w:p>
        </w:tc>
      </w:tr>
      <w:tr w:rsidR="007678A6" w:rsidTr="00BE21D9">
        <w:trPr>
          <w:trHeight w:val="300"/>
        </w:trPr>
        <w:tc>
          <w:tcPr>
            <w:tcW w:w="1139" w:type="dxa"/>
            <w:tcBorders>
              <w:top w:val="nil"/>
              <w:left w:val="single" w:sz="4" w:space="0" w:color="auto"/>
              <w:bottom w:val="single" w:sz="4" w:space="0" w:color="auto"/>
              <w:right w:val="single" w:sz="4" w:space="0" w:color="auto"/>
            </w:tcBorders>
            <w:shd w:val="clear" w:color="auto" w:fill="auto"/>
            <w:hideMark/>
          </w:tcPr>
          <w:p w:rsidR="007678A6" w:rsidRDefault="007678A6" w:rsidP="007678A6">
            <w:pPr>
              <w:rPr>
                <w:rFonts w:cs="Times New Roman"/>
                <w:b/>
                <w:bCs/>
                <w:sz w:val="18"/>
                <w:szCs w:val="18"/>
              </w:rPr>
            </w:pPr>
            <w:r>
              <w:rPr>
                <w:rFonts w:cs="Times New Roman"/>
                <w:bCs/>
                <w:sz w:val="18"/>
                <w:szCs w:val="18"/>
              </w:rPr>
              <w:t xml:space="preserve"> </w:t>
            </w:r>
            <w:r w:rsidRPr="00BE21D9">
              <w:rPr>
                <w:rFonts w:cs="Times New Roman"/>
                <w:bCs/>
                <w:sz w:val="18"/>
                <w:szCs w:val="18"/>
              </w:rPr>
              <w:t>2022</w:t>
            </w:r>
          </w:p>
        </w:tc>
        <w:tc>
          <w:tcPr>
            <w:tcW w:w="993" w:type="dxa"/>
            <w:tcBorders>
              <w:top w:val="nil"/>
              <w:left w:val="nil"/>
              <w:bottom w:val="single" w:sz="4" w:space="0" w:color="auto"/>
              <w:right w:val="single" w:sz="4" w:space="0" w:color="auto"/>
            </w:tcBorders>
            <w:shd w:val="clear" w:color="auto" w:fill="auto"/>
            <w:noWrap/>
            <w:vAlign w:val="bottom"/>
            <w:hideMark/>
          </w:tcPr>
          <w:p w:rsidR="007678A6" w:rsidRDefault="007678A6" w:rsidP="007678A6">
            <w:pPr>
              <w:rPr>
                <w:rFonts w:cs="Arial"/>
                <w:sz w:val="18"/>
                <w:szCs w:val="22"/>
              </w:rPr>
            </w:pPr>
            <w:proofErr w:type="spellStart"/>
            <w:r>
              <w:rPr>
                <w:rFonts w:cs="Arial"/>
                <w:sz w:val="18"/>
                <w:szCs w:val="22"/>
              </w:rPr>
              <w:t>IT</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7678A6" w:rsidRDefault="007678A6" w:rsidP="007678A6">
            <w:pPr>
              <w:rPr>
                <w:rFonts w:cs="Arial"/>
                <w:sz w:val="18"/>
                <w:szCs w:val="22"/>
              </w:rPr>
            </w:pPr>
            <w:r>
              <w:rPr>
                <w:rFonts w:cs="Arial"/>
                <w:sz w:val="18"/>
                <w:szCs w:val="22"/>
              </w:rPr>
              <w:t>7010</w:t>
            </w:r>
          </w:p>
        </w:tc>
        <w:tc>
          <w:tcPr>
            <w:tcW w:w="993" w:type="dxa"/>
            <w:tcBorders>
              <w:top w:val="nil"/>
              <w:left w:val="nil"/>
              <w:bottom w:val="single" w:sz="4" w:space="0" w:color="auto"/>
              <w:right w:val="single" w:sz="4" w:space="0" w:color="auto"/>
            </w:tcBorders>
            <w:shd w:val="clear" w:color="auto" w:fill="auto"/>
            <w:hideMark/>
          </w:tcPr>
          <w:p w:rsidR="007678A6" w:rsidRDefault="007678A6" w:rsidP="007678A6">
            <w:pPr>
              <w:rPr>
                <w:color w:val="000000"/>
                <w:sz w:val="18"/>
                <w:szCs w:val="22"/>
              </w:rPr>
            </w:pPr>
            <w:r>
              <w:rPr>
                <w:color w:val="000000"/>
                <w:sz w:val="18"/>
                <w:szCs w:val="22"/>
              </w:rPr>
              <w:t>1</w:t>
            </w:r>
          </w:p>
        </w:tc>
        <w:tc>
          <w:tcPr>
            <w:tcW w:w="1275" w:type="dxa"/>
            <w:tcBorders>
              <w:top w:val="nil"/>
              <w:left w:val="nil"/>
              <w:bottom w:val="single" w:sz="4" w:space="0" w:color="auto"/>
              <w:right w:val="single" w:sz="4" w:space="0" w:color="auto"/>
            </w:tcBorders>
            <w:shd w:val="clear" w:color="auto" w:fill="auto"/>
            <w:hideMark/>
          </w:tcPr>
          <w:p w:rsidR="007678A6" w:rsidRDefault="007678A6" w:rsidP="007678A6">
            <w:pPr>
              <w:rPr>
                <w:color w:val="000000"/>
                <w:sz w:val="18"/>
                <w:szCs w:val="22"/>
              </w:rPr>
            </w:pPr>
            <w:r>
              <w:rPr>
                <w:color w:val="000000"/>
                <w:sz w:val="18"/>
                <w:szCs w:val="22"/>
              </w:rPr>
              <w:t>25</w:t>
            </w:r>
          </w:p>
        </w:tc>
        <w:tc>
          <w:tcPr>
            <w:tcW w:w="1418" w:type="dxa"/>
            <w:tcBorders>
              <w:top w:val="nil"/>
              <w:left w:val="nil"/>
              <w:bottom w:val="single" w:sz="4" w:space="0" w:color="auto"/>
              <w:right w:val="single" w:sz="4" w:space="0" w:color="auto"/>
            </w:tcBorders>
            <w:shd w:val="clear" w:color="auto" w:fill="auto"/>
            <w:hideMark/>
          </w:tcPr>
          <w:p w:rsidR="007678A6" w:rsidRDefault="007678A6" w:rsidP="007678A6">
            <w:pPr>
              <w:rPr>
                <w:color w:val="000000"/>
                <w:sz w:val="18"/>
                <w:szCs w:val="22"/>
              </w:rPr>
            </w:pPr>
            <w:r>
              <w:rPr>
                <w:color w:val="000000"/>
                <w:sz w:val="18"/>
                <w:szCs w:val="22"/>
              </w:rPr>
              <w:t>200,00</w:t>
            </w:r>
          </w:p>
        </w:tc>
        <w:tc>
          <w:tcPr>
            <w:tcW w:w="1559" w:type="dxa"/>
            <w:tcBorders>
              <w:top w:val="nil"/>
              <w:left w:val="nil"/>
              <w:bottom w:val="single" w:sz="4" w:space="0" w:color="auto"/>
              <w:right w:val="single" w:sz="4" w:space="0" w:color="auto"/>
            </w:tcBorders>
            <w:shd w:val="clear" w:color="auto" w:fill="auto"/>
            <w:hideMark/>
          </w:tcPr>
          <w:p w:rsidR="007678A6" w:rsidRDefault="007678A6" w:rsidP="007678A6">
            <w:pPr>
              <w:rPr>
                <w:rFonts w:cs="Times New Roman"/>
                <w:color w:val="000000"/>
                <w:sz w:val="18"/>
                <w:szCs w:val="18"/>
              </w:rPr>
            </w:pPr>
            <w:r>
              <w:rPr>
                <w:rFonts w:cs="Times New Roman"/>
                <w:color w:val="000000"/>
                <w:sz w:val="18"/>
                <w:szCs w:val="18"/>
              </w:rPr>
              <w:t> </w:t>
            </w:r>
            <w:r>
              <w:rPr>
                <w:rFonts w:cs="Times New Roman"/>
                <w:color w:val="000000"/>
                <w:sz w:val="18"/>
                <w:szCs w:val="18"/>
              </w:rPr>
              <w:t>150</w:t>
            </w:r>
          </w:p>
        </w:tc>
        <w:tc>
          <w:tcPr>
            <w:tcW w:w="1276" w:type="dxa"/>
            <w:tcBorders>
              <w:top w:val="nil"/>
              <w:left w:val="nil"/>
              <w:bottom w:val="single" w:sz="4" w:space="0" w:color="auto"/>
              <w:right w:val="single" w:sz="4" w:space="0" w:color="auto"/>
            </w:tcBorders>
            <w:shd w:val="clear" w:color="auto" w:fill="auto"/>
            <w:hideMark/>
          </w:tcPr>
          <w:p w:rsidR="007678A6" w:rsidRDefault="007678A6" w:rsidP="007678A6">
            <w:pPr>
              <w:rPr>
                <w:rFonts w:cs="Times New Roman"/>
                <w:color w:val="000000"/>
                <w:sz w:val="18"/>
                <w:szCs w:val="18"/>
              </w:rPr>
            </w:pPr>
            <w:r>
              <w:rPr>
                <w:rFonts w:cs="Times New Roman"/>
                <w:color w:val="000000"/>
                <w:sz w:val="18"/>
                <w:szCs w:val="18"/>
              </w:rPr>
              <w:t> </w:t>
            </w:r>
            <w:r w:rsidR="00E95A79">
              <w:rPr>
                <w:rFonts w:cs="Times New Roman"/>
                <w:color w:val="000000"/>
                <w:sz w:val="18"/>
                <w:szCs w:val="18"/>
              </w:rPr>
              <w:t>100</w:t>
            </w:r>
          </w:p>
        </w:tc>
        <w:tc>
          <w:tcPr>
            <w:tcW w:w="1417" w:type="dxa"/>
            <w:tcBorders>
              <w:top w:val="nil"/>
              <w:left w:val="nil"/>
              <w:bottom w:val="single" w:sz="4" w:space="0" w:color="auto"/>
              <w:right w:val="single" w:sz="4" w:space="0" w:color="auto"/>
            </w:tcBorders>
            <w:shd w:val="clear" w:color="auto" w:fill="auto"/>
            <w:hideMark/>
          </w:tcPr>
          <w:p w:rsidR="007678A6" w:rsidRDefault="007678A6" w:rsidP="007678A6">
            <w:pPr>
              <w:rPr>
                <w:rFonts w:cs="Times New Roman"/>
                <w:color w:val="000000"/>
                <w:sz w:val="18"/>
                <w:szCs w:val="18"/>
              </w:rPr>
            </w:pPr>
            <w:r>
              <w:rPr>
                <w:rFonts w:cs="Times New Roman"/>
                <w:color w:val="000000"/>
                <w:sz w:val="18"/>
                <w:szCs w:val="18"/>
              </w:rPr>
              <w:t> </w:t>
            </w:r>
            <w:r w:rsidR="00E95A79">
              <w:rPr>
                <w:rFonts w:cs="Times New Roman"/>
                <w:color w:val="000000"/>
                <w:sz w:val="18"/>
                <w:szCs w:val="18"/>
              </w:rPr>
              <w:t>22</w:t>
            </w:r>
          </w:p>
        </w:tc>
        <w:tc>
          <w:tcPr>
            <w:tcW w:w="1418" w:type="dxa"/>
            <w:tcBorders>
              <w:top w:val="nil"/>
              <w:left w:val="nil"/>
              <w:bottom w:val="single" w:sz="4" w:space="0" w:color="auto"/>
              <w:right w:val="single" w:sz="4" w:space="0" w:color="auto"/>
            </w:tcBorders>
            <w:shd w:val="clear" w:color="auto" w:fill="auto"/>
            <w:hideMark/>
          </w:tcPr>
          <w:p w:rsidR="007678A6" w:rsidRDefault="007678A6" w:rsidP="007678A6">
            <w:pPr>
              <w:rPr>
                <w:rFonts w:cs="Times New Roman"/>
                <w:color w:val="000000"/>
                <w:sz w:val="18"/>
                <w:szCs w:val="18"/>
              </w:rPr>
            </w:pPr>
            <w:r>
              <w:rPr>
                <w:rFonts w:cs="Times New Roman"/>
                <w:color w:val="000000"/>
                <w:sz w:val="18"/>
                <w:szCs w:val="18"/>
              </w:rPr>
              <w:t> </w:t>
            </w:r>
            <w:r w:rsidR="00E95A79">
              <w:rPr>
                <w:rFonts w:cs="Times New Roman"/>
                <w:color w:val="000000"/>
                <w:sz w:val="18"/>
                <w:szCs w:val="18"/>
              </w:rPr>
              <w:t>150</w:t>
            </w:r>
          </w:p>
        </w:tc>
        <w:tc>
          <w:tcPr>
            <w:tcW w:w="1276" w:type="dxa"/>
            <w:tcBorders>
              <w:top w:val="nil"/>
              <w:left w:val="nil"/>
              <w:bottom w:val="single" w:sz="4" w:space="0" w:color="auto"/>
              <w:right w:val="single" w:sz="4" w:space="0" w:color="auto"/>
            </w:tcBorders>
            <w:shd w:val="clear" w:color="auto" w:fill="auto"/>
            <w:hideMark/>
          </w:tcPr>
          <w:p w:rsidR="007678A6" w:rsidRDefault="007678A6" w:rsidP="007678A6">
            <w:pPr>
              <w:rPr>
                <w:rFonts w:cs="Times New Roman"/>
                <w:color w:val="000000"/>
                <w:sz w:val="18"/>
                <w:szCs w:val="18"/>
              </w:rPr>
            </w:pPr>
            <w:r>
              <w:rPr>
                <w:rFonts w:cs="Times New Roman"/>
                <w:color w:val="000000"/>
                <w:sz w:val="18"/>
                <w:szCs w:val="18"/>
              </w:rPr>
              <w:t> </w:t>
            </w:r>
            <w:r w:rsidR="00E95A79">
              <w:rPr>
                <w:rFonts w:cs="Times New Roman"/>
                <w:color w:val="000000"/>
                <w:sz w:val="18"/>
                <w:szCs w:val="18"/>
              </w:rPr>
              <w:t>120</w:t>
            </w:r>
            <w:bookmarkStart w:id="0" w:name="_GoBack"/>
            <w:bookmarkEnd w:id="0"/>
          </w:p>
        </w:tc>
      </w:tr>
    </w:tbl>
    <w:p w:rsidR="00BE21D9" w:rsidRDefault="00BE21D9" w:rsidP="00C030DE">
      <w:pPr>
        <w:rPr>
          <w:sz w:val="22"/>
          <w:szCs w:val="22"/>
        </w:rPr>
      </w:pPr>
    </w:p>
    <w:p w:rsidR="00C030DE" w:rsidRDefault="00C030DE" w:rsidP="00C030DE">
      <w:pPr>
        <w:rPr>
          <w:sz w:val="22"/>
          <w:szCs w:val="22"/>
        </w:rPr>
      </w:pPr>
      <w:r>
        <w:rPr>
          <w:sz w:val="22"/>
          <w:szCs w:val="22"/>
        </w:rPr>
        <w:t>Dakle, kroz društvo u kojem je izravno ostvaren većinski udio u kapitalu, konsolidirano se prikazuju podaci i o ostalim društvima u kojima je kontrola ostvarena neizravno.</w:t>
      </w:r>
    </w:p>
    <w:p w:rsidR="00C030DE" w:rsidRPr="000163B6" w:rsidRDefault="00C030DE"/>
    <w:sectPr w:rsidR="00C030DE" w:rsidRPr="000163B6" w:rsidSect="00C030D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ife L2">
    <w:panose1 w:val="02020602060305020304"/>
    <w:charset w:val="EE"/>
    <w:family w:val="roman"/>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00461"/>
    <w:multiLevelType w:val="hybridMultilevel"/>
    <w:tmpl w:val="83C8043A"/>
    <w:lvl w:ilvl="0" w:tplc="4B021AD4">
      <w:start w:val="1"/>
      <w:numFmt w:val="decimal"/>
      <w:lvlText w:val="%1."/>
      <w:lvlJc w:val="left"/>
      <w:pPr>
        <w:ind w:left="720" w:hanging="360"/>
      </w:pPr>
      <w:rPr>
        <w:rFonts w:hint="default"/>
        <w:b/>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DE"/>
    <w:rsid w:val="000163B6"/>
    <w:rsid w:val="00321615"/>
    <w:rsid w:val="00490CA9"/>
    <w:rsid w:val="00495E8D"/>
    <w:rsid w:val="00517F88"/>
    <w:rsid w:val="005507FB"/>
    <w:rsid w:val="00550919"/>
    <w:rsid w:val="005D17ED"/>
    <w:rsid w:val="007678A6"/>
    <w:rsid w:val="00893915"/>
    <w:rsid w:val="009156E8"/>
    <w:rsid w:val="00A26991"/>
    <w:rsid w:val="00AF5C2C"/>
    <w:rsid w:val="00B15091"/>
    <w:rsid w:val="00BB5F3F"/>
    <w:rsid w:val="00BE21D9"/>
    <w:rsid w:val="00C030DE"/>
    <w:rsid w:val="00CC6E01"/>
    <w:rsid w:val="00D2069E"/>
    <w:rsid w:val="00E95A79"/>
    <w:rsid w:val="00EE74C3"/>
    <w:rsid w:val="00FF2E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558B"/>
  <w15:chartTrackingRefBased/>
  <w15:docId w15:val="{CDDF8B4D-BEE8-47BB-873E-3DA18645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0DE"/>
    <w:pPr>
      <w:spacing w:before="120" w:after="120" w:line="240" w:lineRule="auto"/>
      <w:jc w:val="both"/>
    </w:pPr>
    <w:rPr>
      <w:rFonts w:ascii="Life L2" w:eastAsia="Times New Roman" w:hAnsi="Life L2" w:cs="Life L2"/>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030DE"/>
    <w:pPr>
      <w:spacing w:after="0" w:line="240" w:lineRule="auto"/>
      <w:jc w:val="both"/>
    </w:pPr>
    <w:rPr>
      <w:rFonts w:ascii="Life L2" w:eastAsia="Times New Roman" w:hAnsi="Life L2" w:cs="Life L2"/>
      <w:sz w:val="24"/>
      <w:szCs w:val="24"/>
      <w:lang w:eastAsia="hr-HR"/>
    </w:rPr>
  </w:style>
  <w:style w:type="paragraph" w:styleId="Odlomakpopisa">
    <w:name w:val="List Paragraph"/>
    <w:basedOn w:val="Normal"/>
    <w:uiPriority w:val="34"/>
    <w:qFormat/>
    <w:rsid w:val="00321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9D43CC-11FE-4AE9-B8C0-FDF5F9F8F71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hr-HR"/>
        </a:p>
      </dgm:t>
    </dgm:pt>
    <dgm:pt modelId="{7E0056E7-7E4E-4484-BCE3-B3AACC967B4A}">
      <dgm:prSet phldrT="[Tekst]"/>
      <dgm:spPr>
        <a:xfrm>
          <a:off x="1746336" y="1429847"/>
          <a:ext cx="682891" cy="43363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hr-HR">
              <a:solidFill>
                <a:sysClr val="windowText" lastClr="000000">
                  <a:hueOff val="0"/>
                  <a:satOff val="0"/>
                  <a:lumOff val="0"/>
                  <a:alphaOff val="0"/>
                </a:sysClr>
              </a:solidFill>
              <a:latin typeface="Calibri"/>
              <a:ea typeface="+mn-ea"/>
              <a:cs typeface="+mn-cs"/>
            </a:rPr>
            <a:t>Alfa</a:t>
          </a:r>
        </a:p>
        <a:p>
          <a:pPr algn="ctr"/>
          <a:r>
            <a:rPr lang="hr-HR">
              <a:solidFill>
                <a:sysClr val="windowText" lastClr="000000">
                  <a:hueOff val="0"/>
                  <a:satOff val="0"/>
                  <a:lumOff val="0"/>
                  <a:alphaOff val="0"/>
                </a:sysClr>
              </a:solidFill>
              <a:latin typeface="Calibri"/>
              <a:ea typeface="+mn-ea"/>
              <a:cs typeface="+mn-cs"/>
            </a:rPr>
            <a:t>100% </a:t>
          </a:r>
        </a:p>
      </dgm:t>
    </dgm:pt>
    <dgm:pt modelId="{6C8A8185-A706-44B4-82A1-0A226D4F5CFD}" type="parTrans" cxnId="{E743E652-21B5-43C1-AEAC-1E39BB1DBE80}">
      <dgm:prSet/>
      <dgm:spPr/>
      <dgm:t>
        <a:bodyPr/>
        <a:lstStyle/>
        <a:p>
          <a:pPr algn="ctr"/>
          <a:endParaRPr lang="hr-HR"/>
        </a:p>
      </dgm:t>
    </dgm:pt>
    <dgm:pt modelId="{7C0E027B-26E3-4DEA-AE9D-A2B42FEEF1BC}" type="sibTrans" cxnId="{E743E652-21B5-43C1-AEAC-1E39BB1DBE80}">
      <dgm:prSet/>
      <dgm:spPr/>
      <dgm:t>
        <a:bodyPr/>
        <a:lstStyle/>
        <a:p>
          <a:pPr algn="ctr"/>
          <a:endParaRPr lang="hr-HR"/>
        </a:p>
      </dgm:t>
    </dgm:pt>
    <dgm:pt modelId="{4B51614A-5DA9-4BE7-A917-BF25482812E5}">
      <dgm:prSet phldrT="[Tekst]"/>
      <dgm:spPr>
        <a:xfrm>
          <a:off x="494368" y="2062091"/>
          <a:ext cx="682891" cy="43363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hr-HR">
              <a:solidFill>
                <a:sysClr val="windowText" lastClr="000000">
                  <a:hueOff val="0"/>
                  <a:satOff val="0"/>
                  <a:lumOff val="0"/>
                  <a:alphaOff val="0"/>
                </a:sysClr>
              </a:solidFill>
              <a:latin typeface="Calibri"/>
              <a:ea typeface="+mn-ea"/>
              <a:cs typeface="+mn-cs"/>
            </a:rPr>
            <a:t>Beta</a:t>
          </a:r>
        </a:p>
        <a:p>
          <a:pPr algn="ctr"/>
          <a:r>
            <a:rPr lang="hr-HR">
              <a:solidFill>
                <a:sysClr val="windowText" lastClr="000000">
                  <a:hueOff val="0"/>
                  <a:satOff val="0"/>
                  <a:lumOff val="0"/>
                  <a:alphaOff val="0"/>
                </a:sysClr>
              </a:solidFill>
              <a:latin typeface="Calibri"/>
              <a:ea typeface="+mn-ea"/>
              <a:cs typeface="+mn-cs"/>
            </a:rPr>
            <a:t>60%</a:t>
          </a:r>
        </a:p>
      </dgm:t>
    </dgm:pt>
    <dgm:pt modelId="{7718B26E-F891-4E93-BE6D-9496C70FAF44}" type="parTrans" cxnId="{73F7754F-EAD0-4C1A-A3B5-AC9D3EC277C2}">
      <dgm:prSet/>
      <dgm:spPr>
        <a:xfrm>
          <a:off x="759937" y="1791400"/>
          <a:ext cx="1251968" cy="198607"/>
        </a:xfrm>
        <a:noFill/>
        <a:ln w="25400" cap="flat" cmpd="sng" algn="ctr">
          <a:solidFill>
            <a:srgbClr val="4F81BD">
              <a:shade val="60000"/>
              <a:hueOff val="0"/>
              <a:satOff val="0"/>
              <a:lumOff val="0"/>
              <a:alphaOff val="0"/>
            </a:srgbClr>
          </a:solidFill>
          <a:prstDash val="solid"/>
        </a:ln>
        <a:effectLst/>
      </dgm:spPr>
      <dgm:t>
        <a:bodyPr/>
        <a:lstStyle/>
        <a:p>
          <a:pPr algn="ctr"/>
          <a:endParaRPr lang="hr-HR"/>
        </a:p>
      </dgm:t>
    </dgm:pt>
    <dgm:pt modelId="{56C3DFC1-3A11-4F5C-B552-D8DDA634F432}" type="sibTrans" cxnId="{73F7754F-EAD0-4C1A-A3B5-AC9D3EC277C2}">
      <dgm:prSet/>
      <dgm:spPr/>
      <dgm:t>
        <a:bodyPr/>
        <a:lstStyle/>
        <a:p>
          <a:pPr algn="ctr"/>
          <a:endParaRPr lang="hr-HR"/>
        </a:p>
      </dgm:t>
    </dgm:pt>
    <dgm:pt modelId="{13D2F2CC-5EC0-42D9-8115-C157BE7C8C3C}">
      <dgm:prSet phldrT="[Tekst]"/>
      <dgm:spPr>
        <a:xfrm>
          <a:off x="77045" y="2694335"/>
          <a:ext cx="682891" cy="43363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hr-HR">
              <a:solidFill>
                <a:sysClr val="windowText" lastClr="000000">
                  <a:hueOff val="0"/>
                  <a:satOff val="0"/>
                  <a:lumOff val="0"/>
                  <a:alphaOff val="0"/>
                </a:sysClr>
              </a:solidFill>
              <a:latin typeface="Calibri"/>
              <a:ea typeface="+mn-ea"/>
              <a:cs typeface="+mn-cs"/>
            </a:rPr>
            <a:t>Ipsilon</a:t>
          </a:r>
        </a:p>
        <a:p>
          <a:pPr algn="ctr"/>
          <a:r>
            <a:rPr lang="hr-HR">
              <a:solidFill>
                <a:sysClr val="windowText" lastClr="000000">
                  <a:hueOff val="0"/>
                  <a:satOff val="0"/>
                  <a:lumOff val="0"/>
                  <a:alphaOff val="0"/>
                </a:sysClr>
              </a:solidFill>
              <a:latin typeface="Calibri"/>
              <a:ea typeface="+mn-ea"/>
              <a:cs typeface="+mn-cs"/>
            </a:rPr>
            <a:t>100%</a:t>
          </a:r>
        </a:p>
      </dgm:t>
    </dgm:pt>
    <dgm:pt modelId="{B044E0A7-7FD1-415A-A214-C508F94E5433}" type="parTrans" cxnId="{3A44CA69-2FE1-4AAB-8DD3-FEB4870BB4AC}">
      <dgm:prSet/>
      <dgm:spPr>
        <a:xfrm>
          <a:off x="342614" y="2423644"/>
          <a:ext cx="417322" cy="198607"/>
        </a:xfrm>
        <a:noFill/>
        <a:ln w="25400" cap="flat" cmpd="sng" algn="ctr">
          <a:solidFill>
            <a:srgbClr val="4F81BD">
              <a:shade val="80000"/>
              <a:hueOff val="0"/>
              <a:satOff val="0"/>
              <a:lumOff val="0"/>
              <a:alphaOff val="0"/>
            </a:srgbClr>
          </a:solidFill>
          <a:prstDash val="solid"/>
        </a:ln>
        <a:effectLst/>
      </dgm:spPr>
      <dgm:t>
        <a:bodyPr/>
        <a:lstStyle/>
        <a:p>
          <a:pPr algn="ctr"/>
          <a:endParaRPr lang="hr-HR"/>
        </a:p>
      </dgm:t>
    </dgm:pt>
    <dgm:pt modelId="{DFFF70CD-3B5E-42C9-98A7-1C0A5D76660A}" type="sibTrans" cxnId="{3A44CA69-2FE1-4AAB-8DD3-FEB4870BB4AC}">
      <dgm:prSet/>
      <dgm:spPr/>
      <dgm:t>
        <a:bodyPr/>
        <a:lstStyle/>
        <a:p>
          <a:pPr algn="ctr"/>
          <a:endParaRPr lang="hr-HR"/>
        </a:p>
      </dgm:t>
    </dgm:pt>
    <dgm:pt modelId="{C8AC21EE-ABC5-4A06-8F02-D82F8F6AA27B}">
      <dgm:prSet phldrT="[Tekst]"/>
      <dgm:spPr>
        <a:xfrm>
          <a:off x="911691" y="2694335"/>
          <a:ext cx="682891" cy="43363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hr-HR">
              <a:solidFill>
                <a:sysClr val="windowText" lastClr="000000">
                  <a:hueOff val="0"/>
                  <a:satOff val="0"/>
                  <a:lumOff val="0"/>
                  <a:alphaOff val="0"/>
                </a:sysClr>
              </a:solidFill>
              <a:latin typeface="Calibri"/>
              <a:ea typeface="+mn-ea"/>
              <a:cs typeface="+mn-cs"/>
            </a:rPr>
            <a:t>Omega</a:t>
          </a:r>
        </a:p>
        <a:p>
          <a:pPr algn="ctr"/>
          <a:r>
            <a:rPr lang="hr-HR">
              <a:solidFill>
                <a:sysClr val="windowText" lastClr="000000">
                  <a:hueOff val="0"/>
                  <a:satOff val="0"/>
                  <a:lumOff val="0"/>
                  <a:alphaOff val="0"/>
                </a:sysClr>
              </a:solidFill>
              <a:latin typeface="Calibri"/>
              <a:ea typeface="+mn-ea"/>
              <a:cs typeface="+mn-cs"/>
            </a:rPr>
            <a:t>75%</a:t>
          </a:r>
        </a:p>
        <a:p>
          <a:pPr algn="ctr"/>
          <a:endParaRPr lang="hr-HR">
            <a:solidFill>
              <a:sysClr val="windowText" lastClr="000000">
                <a:hueOff val="0"/>
                <a:satOff val="0"/>
                <a:lumOff val="0"/>
                <a:alphaOff val="0"/>
              </a:sysClr>
            </a:solidFill>
            <a:latin typeface="Calibri"/>
            <a:ea typeface="+mn-ea"/>
            <a:cs typeface="+mn-cs"/>
          </a:endParaRPr>
        </a:p>
      </dgm:t>
    </dgm:pt>
    <dgm:pt modelId="{0E118377-B676-42C7-A234-531B46A45AA6}" type="parTrans" cxnId="{A5B1D279-4E59-4C1D-8F91-CD4A6BE72586}">
      <dgm:prSet/>
      <dgm:spPr>
        <a:xfrm>
          <a:off x="759937" y="2423644"/>
          <a:ext cx="417322" cy="198607"/>
        </a:xfrm>
        <a:noFill/>
        <a:ln w="25400" cap="flat" cmpd="sng" algn="ctr">
          <a:solidFill>
            <a:srgbClr val="4F81BD">
              <a:shade val="80000"/>
              <a:hueOff val="0"/>
              <a:satOff val="0"/>
              <a:lumOff val="0"/>
              <a:alphaOff val="0"/>
            </a:srgbClr>
          </a:solidFill>
          <a:prstDash val="solid"/>
        </a:ln>
        <a:effectLst/>
      </dgm:spPr>
      <dgm:t>
        <a:bodyPr/>
        <a:lstStyle/>
        <a:p>
          <a:pPr algn="ctr"/>
          <a:endParaRPr lang="hr-HR"/>
        </a:p>
      </dgm:t>
    </dgm:pt>
    <dgm:pt modelId="{5A4A4B65-362B-4D79-A127-224C9FD86E4C}" type="sibTrans" cxnId="{A5B1D279-4E59-4C1D-8F91-CD4A6BE72586}">
      <dgm:prSet/>
      <dgm:spPr/>
      <dgm:t>
        <a:bodyPr/>
        <a:lstStyle/>
        <a:p>
          <a:pPr algn="ctr"/>
          <a:endParaRPr lang="hr-HR"/>
        </a:p>
      </dgm:t>
    </dgm:pt>
    <dgm:pt modelId="{9986E69D-76BF-4FFB-8E9D-F7A947834FCA}">
      <dgm:prSet phldrT="[Tekst]"/>
      <dgm:spPr>
        <a:xfrm>
          <a:off x="1870363" y="2053466"/>
          <a:ext cx="682891" cy="43363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hr-HR">
              <a:solidFill>
                <a:sysClr val="windowText" lastClr="000000">
                  <a:hueOff val="0"/>
                  <a:satOff val="0"/>
                  <a:lumOff val="0"/>
                  <a:alphaOff val="0"/>
                </a:sysClr>
              </a:solidFill>
              <a:latin typeface="Calibri"/>
              <a:ea typeface="+mn-ea"/>
              <a:cs typeface="+mn-cs"/>
            </a:rPr>
            <a:t>Gama</a:t>
          </a:r>
        </a:p>
        <a:p>
          <a:pPr algn="ctr"/>
          <a:r>
            <a:rPr lang="hr-HR">
              <a:solidFill>
                <a:sysClr val="windowText" lastClr="000000">
                  <a:hueOff val="0"/>
                  <a:satOff val="0"/>
                  <a:lumOff val="0"/>
                  <a:alphaOff val="0"/>
                </a:sysClr>
              </a:solidFill>
              <a:latin typeface="Calibri"/>
              <a:ea typeface="+mn-ea"/>
              <a:cs typeface="+mn-cs"/>
            </a:rPr>
            <a:t>80%</a:t>
          </a:r>
        </a:p>
      </dgm:t>
    </dgm:pt>
    <dgm:pt modelId="{111D16F7-65D0-427A-9050-47D6E4432480}" type="parTrans" cxnId="{F9D9723B-9515-4E90-8144-101127D63753}">
      <dgm:prSet/>
      <dgm:spPr>
        <a:xfrm>
          <a:off x="2011905" y="1791400"/>
          <a:ext cx="124027" cy="189982"/>
        </a:xfrm>
        <a:noFill/>
        <a:ln w="25400" cap="flat" cmpd="sng" algn="ctr">
          <a:solidFill>
            <a:srgbClr val="4F81BD">
              <a:shade val="60000"/>
              <a:hueOff val="0"/>
              <a:satOff val="0"/>
              <a:lumOff val="0"/>
              <a:alphaOff val="0"/>
            </a:srgbClr>
          </a:solidFill>
          <a:prstDash val="solid"/>
        </a:ln>
        <a:effectLst/>
      </dgm:spPr>
      <dgm:t>
        <a:bodyPr/>
        <a:lstStyle/>
        <a:p>
          <a:pPr algn="ctr"/>
          <a:endParaRPr lang="hr-HR"/>
        </a:p>
      </dgm:t>
    </dgm:pt>
    <dgm:pt modelId="{BCDF339C-72C2-47BD-95CC-F6235E80C548}" type="sibTrans" cxnId="{F9D9723B-9515-4E90-8144-101127D63753}">
      <dgm:prSet/>
      <dgm:spPr/>
      <dgm:t>
        <a:bodyPr/>
        <a:lstStyle/>
        <a:p>
          <a:pPr algn="ctr"/>
          <a:endParaRPr lang="hr-HR"/>
        </a:p>
      </dgm:t>
    </dgm:pt>
    <dgm:pt modelId="{373A30DB-509C-4C26-817A-211612092224}">
      <dgm:prSet phldrT="[Tekst]"/>
      <dgm:spPr>
        <a:xfrm>
          <a:off x="2163659" y="2694335"/>
          <a:ext cx="682891" cy="433636"/>
        </a:xfrm>
        <a:solidFill>
          <a:sysClr val="window" lastClr="FFFFFF">
            <a:alpha val="90000"/>
            <a:hueOff val="0"/>
            <a:satOff val="0"/>
            <a:lumOff val="0"/>
            <a:alphaOff val="0"/>
          </a:sysClr>
        </a:solidFill>
        <a:ln w="25400" cap="flat" cmpd="sng" algn="ctr">
          <a:solidFill>
            <a:srgbClr val="8064A2">
              <a:lumMod val="60000"/>
              <a:lumOff val="40000"/>
            </a:srgbClr>
          </a:solidFill>
          <a:prstDash val="solid"/>
        </a:ln>
        <a:effectLst/>
      </dgm:spPr>
      <dgm:t>
        <a:bodyPr/>
        <a:lstStyle/>
        <a:p>
          <a:pPr algn="ctr"/>
          <a:r>
            <a:rPr lang="hr-HR">
              <a:solidFill>
                <a:sysClr val="windowText" lastClr="000000">
                  <a:hueOff val="0"/>
                  <a:satOff val="0"/>
                  <a:lumOff val="0"/>
                  <a:alphaOff val="0"/>
                </a:sysClr>
              </a:solidFill>
              <a:latin typeface="Calibri"/>
              <a:ea typeface="+mn-ea"/>
              <a:cs typeface="+mn-cs"/>
            </a:rPr>
            <a:t>Epsilon</a:t>
          </a:r>
        </a:p>
        <a:p>
          <a:pPr algn="ctr"/>
          <a:r>
            <a:rPr lang="hr-HR">
              <a:solidFill>
                <a:sysClr val="windowText" lastClr="000000">
                  <a:hueOff val="0"/>
                  <a:satOff val="0"/>
                  <a:lumOff val="0"/>
                  <a:alphaOff val="0"/>
                </a:sysClr>
              </a:solidFill>
              <a:latin typeface="Calibri"/>
              <a:ea typeface="+mn-ea"/>
              <a:cs typeface="+mn-cs"/>
            </a:rPr>
            <a:t>25%</a:t>
          </a:r>
        </a:p>
      </dgm:t>
    </dgm:pt>
    <dgm:pt modelId="{2F951C23-885B-4AAE-93C6-539F8254E835}" type="parTrans" cxnId="{8139A8E9-CC75-4443-B373-83C867266F70}">
      <dgm:prSet/>
      <dgm:spPr>
        <a:xfrm>
          <a:off x="2135932" y="2415019"/>
          <a:ext cx="293295" cy="207232"/>
        </a:xfrm>
        <a:noFill/>
        <a:ln w="25400" cap="flat" cmpd="sng" algn="ctr">
          <a:solidFill>
            <a:srgbClr val="8064A2">
              <a:lumMod val="60000"/>
              <a:lumOff val="40000"/>
            </a:srgbClr>
          </a:solidFill>
          <a:prstDash val="solid"/>
        </a:ln>
        <a:effectLst/>
      </dgm:spPr>
      <dgm:t>
        <a:bodyPr/>
        <a:lstStyle/>
        <a:p>
          <a:pPr algn="ctr"/>
          <a:endParaRPr lang="hr-HR"/>
        </a:p>
      </dgm:t>
    </dgm:pt>
    <dgm:pt modelId="{6F3F3A74-0E6C-4229-8699-79C74A8BFA01}" type="sibTrans" cxnId="{8139A8E9-CC75-4443-B373-83C867266F70}">
      <dgm:prSet/>
      <dgm:spPr/>
      <dgm:t>
        <a:bodyPr/>
        <a:lstStyle/>
        <a:p>
          <a:pPr algn="ctr"/>
          <a:endParaRPr lang="hr-HR"/>
        </a:p>
      </dgm:t>
    </dgm:pt>
    <dgm:pt modelId="{71B2FB53-BEFB-41A6-8B9C-3BB462FD2507}">
      <dgm:prSet/>
      <dgm:spPr>
        <a:xfrm>
          <a:off x="2799897" y="2053466"/>
          <a:ext cx="682891" cy="433636"/>
        </a:xfrm>
        <a:solidFill>
          <a:sysClr val="window" lastClr="FFFFFF">
            <a:alpha val="90000"/>
            <a:hueOff val="0"/>
            <a:satOff val="0"/>
            <a:lumOff val="0"/>
            <a:alphaOff val="0"/>
          </a:sysClr>
        </a:solidFill>
        <a:ln w="25400" cap="flat" cmpd="sng" algn="ctr">
          <a:solidFill>
            <a:srgbClr val="8064A2">
              <a:lumMod val="60000"/>
              <a:lumOff val="40000"/>
            </a:srgbClr>
          </a:solidFill>
          <a:prstDash val="solid"/>
        </a:ln>
        <a:effectLst/>
      </dgm:spPr>
      <dgm:t>
        <a:bodyPr/>
        <a:lstStyle/>
        <a:p>
          <a:pPr algn="ctr"/>
          <a:r>
            <a:rPr lang="hr-HR">
              <a:solidFill>
                <a:sysClr val="windowText" lastClr="000000">
                  <a:hueOff val="0"/>
                  <a:satOff val="0"/>
                  <a:lumOff val="0"/>
                  <a:alphaOff val="0"/>
                </a:sysClr>
              </a:solidFill>
              <a:latin typeface="Calibri"/>
              <a:ea typeface="+mn-ea"/>
              <a:cs typeface="+mn-cs"/>
            </a:rPr>
            <a:t>Delta</a:t>
          </a:r>
        </a:p>
        <a:p>
          <a:pPr algn="ctr"/>
          <a:r>
            <a:rPr lang="hr-HR">
              <a:solidFill>
                <a:sysClr val="windowText" lastClr="000000">
                  <a:hueOff val="0"/>
                  <a:satOff val="0"/>
                  <a:lumOff val="0"/>
                  <a:alphaOff val="0"/>
                </a:sysClr>
              </a:solidFill>
              <a:latin typeface="Calibri"/>
              <a:ea typeface="+mn-ea"/>
              <a:cs typeface="+mn-cs"/>
            </a:rPr>
            <a:t> 35%</a:t>
          </a:r>
        </a:p>
      </dgm:t>
    </dgm:pt>
    <dgm:pt modelId="{343452C3-3CBC-4EE8-BECD-D2C74E2743FB}" type="parTrans" cxnId="{AC77CEB4-C24E-4BE3-AD95-ACA7853748C4}">
      <dgm:prSet/>
      <dgm:spPr>
        <a:xfrm>
          <a:off x="2011905" y="1791400"/>
          <a:ext cx="1053560" cy="189982"/>
        </a:xfrm>
        <a:noFill/>
        <a:ln w="25400" cap="flat" cmpd="sng" algn="ctr">
          <a:solidFill>
            <a:srgbClr val="8064A2">
              <a:lumMod val="60000"/>
              <a:lumOff val="40000"/>
            </a:srgbClr>
          </a:solidFill>
          <a:prstDash val="solid"/>
        </a:ln>
        <a:effectLst/>
      </dgm:spPr>
      <dgm:t>
        <a:bodyPr/>
        <a:lstStyle/>
        <a:p>
          <a:pPr algn="ctr"/>
          <a:endParaRPr lang="hr-HR"/>
        </a:p>
      </dgm:t>
    </dgm:pt>
    <dgm:pt modelId="{EAB96416-0B22-48F3-8497-AAA55A399AEB}" type="sibTrans" cxnId="{AC77CEB4-C24E-4BE3-AD95-ACA7853748C4}">
      <dgm:prSet/>
      <dgm:spPr/>
      <dgm:t>
        <a:bodyPr/>
        <a:lstStyle/>
        <a:p>
          <a:pPr algn="ctr"/>
          <a:endParaRPr lang="hr-HR"/>
        </a:p>
      </dgm:t>
    </dgm:pt>
    <dgm:pt modelId="{3B9E5441-2490-40D5-A9EB-D3C80C1960EC}">
      <dgm:prSet/>
      <dgm:spPr>
        <a:xfrm>
          <a:off x="1734453" y="621478"/>
          <a:ext cx="682891" cy="51448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hr-HR">
              <a:solidFill>
                <a:sysClr val="windowText" lastClr="000000">
                  <a:hueOff val="0"/>
                  <a:satOff val="0"/>
                  <a:lumOff val="0"/>
                  <a:alphaOff val="0"/>
                </a:sysClr>
              </a:solidFill>
              <a:latin typeface="Calibri"/>
              <a:ea typeface="+mn-ea"/>
              <a:cs typeface="+mn-cs"/>
            </a:rPr>
            <a:t>Rezident</a:t>
          </a:r>
        </a:p>
      </dgm:t>
    </dgm:pt>
    <dgm:pt modelId="{3D5527D1-CC68-490D-B34D-474256AF8782}" type="parTrans" cxnId="{D3FD9EDF-2ECB-4F29-B3AE-9015C99B294D}">
      <dgm:prSet/>
      <dgm:spPr>
        <a:xfrm>
          <a:off x="1954302" y="549395"/>
          <a:ext cx="91440" cy="1242005"/>
        </a:xfrm>
        <a:noFill/>
        <a:ln w="25400" cap="flat" cmpd="sng" algn="ctr">
          <a:solidFill>
            <a:srgbClr val="4F81BD">
              <a:shade val="60000"/>
              <a:hueOff val="0"/>
              <a:satOff val="0"/>
              <a:lumOff val="0"/>
              <a:alphaOff val="0"/>
            </a:srgbClr>
          </a:solidFill>
          <a:prstDash val="solid"/>
        </a:ln>
        <a:effectLst/>
      </dgm:spPr>
      <dgm:t>
        <a:bodyPr/>
        <a:lstStyle/>
        <a:p>
          <a:pPr algn="ctr"/>
          <a:endParaRPr lang="hr-HR"/>
        </a:p>
      </dgm:t>
    </dgm:pt>
    <dgm:pt modelId="{125CF0D1-2B9A-4CC3-9AD2-B4808726BF87}" type="sibTrans" cxnId="{D3FD9EDF-2ECB-4F29-B3AE-9015C99B294D}">
      <dgm:prSet/>
      <dgm:spPr/>
      <dgm:t>
        <a:bodyPr/>
        <a:lstStyle/>
        <a:p>
          <a:pPr algn="ctr"/>
          <a:endParaRPr lang="hr-HR"/>
        </a:p>
      </dgm:t>
    </dgm:pt>
    <dgm:pt modelId="{8FA36214-4999-4F7C-8F2D-817597179C44}" type="pres">
      <dgm:prSet presAssocID="{329D43CC-11FE-4AE9-B8C0-FDF5F9F8F717}" presName="hierChild1" presStyleCnt="0">
        <dgm:presLayoutVars>
          <dgm:chPref val="1"/>
          <dgm:dir/>
          <dgm:animOne val="branch"/>
          <dgm:animLvl val="lvl"/>
          <dgm:resizeHandles/>
        </dgm:presLayoutVars>
      </dgm:prSet>
      <dgm:spPr/>
      <dgm:t>
        <a:bodyPr/>
        <a:lstStyle/>
        <a:p>
          <a:endParaRPr lang="hr-HR"/>
        </a:p>
      </dgm:t>
    </dgm:pt>
    <dgm:pt modelId="{4CC6445C-EC83-4615-8A03-379949BCE2F2}" type="pres">
      <dgm:prSet presAssocID="{7E0056E7-7E4E-4484-BCE3-B3AACC967B4A}" presName="hierRoot1" presStyleCnt="0"/>
      <dgm:spPr/>
    </dgm:pt>
    <dgm:pt modelId="{0B7275DB-16CB-4AAE-A0CE-3473FB3D1C8A}" type="pres">
      <dgm:prSet presAssocID="{7E0056E7-7E4E-4484-BCE3-B3AACC967B4A}" presName="composite" presStyleCnt="0"/>
      <dgm:spPr/>
    </dgm:pt>
    <dgm:pt modelId="{0347225A-3A0E-4826-A72D-5E844C1384C8}" type="pres">
      <dgm:prSet presAssocID="{7E0056E7-7E4E-4484-BCE3-B3AACC967B4A}" presName="background" presStyleLbl="node0" presStyleIdx="0" presStyleCnt="1"/>
      <dgm:spPr>
        <a:xfrm>
          <a:off x="1670459" y="1357764"/>
          <a:ext cx="682891" cy="43363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hr-HR"/>
        </a:p>
      </dgm:t>
    </dgm:pt>
    <dgm:pt modelId="{3F584EF4-982C-4076-AF4C-BC0F72B48B85}" type="pres">
      <dgm:prSet presAssocID="{7E0056E7-7E4E-4484-BCE3-B3AACC967B4A}" presName="text" presStyleLbl="fgAcc0" presStyleIdx="0" presStyleCnt="1">
        <dgm:presLayoutVars>
          <dgm:chPref val="3"/>
        </dgm:presLayoutVars>
      </dgm:prSet>
      <dgm:spPr>
        <a:prstGeom prst="roundRect">
          <a:avLst>
            <a:gd name="adj" fmla="val 10000"/>
          </a:avLst>
        </a:prstGeom>
      </dgm:spPr>
      <dgm:t>
        <a:bodyPr/>
        <a:lstStyle/>
        <a:p>
          <a:endParaRPr lang="hr-HR"/>
        </a:p>
      </dgm:t>
    </dgm:pt>
    <dgm:pt modelId="{D5D143E2-5928-4C85-9DBF-9217F077CBC3}" type="pres">
      <dgm:prSet presAssocID="{7E0056E7-7E4E-4484-BCE3-B3AACC967B4A}" presName="hierChild2" presStyleCnt="0"/>
      <dgm:spPr/>
    </dgm:pt>
    <dgm:pt modelId="{F62C48C3-A21C-472F-96AC-5B2CB826683D}" type="pres">
      <dgm:prSet presAssocID="{7718B26E-F891-4E93-BE6D-9496C70FAF44}" presName="Name10" presStyleLbl="parChTrans1D2" presStyleIdx="0" presStyleCnt="4"/>
      <dgm:spPr>
        <a:custGeom>
          <a:avLst/>
          <a:gdLst/>
          <a:ahLst/>
          <a:cxnLst/>
          <a:rect l="0" t="0" r="0" b="0"/>
          <a:pathLst>
            <a:path>
              <a:moveTo>
                <a:pt x="1251968" y="0"/>
              </a:moveTo>
              <a:lnTo>
                <a:pt x="1251968" y="135345"/>
              </a:lnTo>
              <a:lnTo>
                <a:pt x="0" y="135345"/>
              </a:lnTo>
              <a:lnTo>
                <a:pt x="0" y="198607"/>
              </a:lnTo>
            </a:path>
          </a:pathLst>
        </a:custGeom>
      </dgm:spPr>
      <dgm:t>
        <a:bodyPr/>
        <a:lstStyle/>
        <a:p>
          <a:endParaRPr lang="hr-HR"/>
        </a:p>
      </dgm:t>
    </dgm:pt>
    <dgm:pt modelId="{86CA7631-D70D-43E7-98A0-9C52738182EC}" type="pres">
      <dgm:prSet presAssocID="{4B51614A-5DA9-4BE7-A917-BF25482812E5}" presName="hierRoot2" presStyleCnt="0"/>
      <dgm:spPr/>
    </dgm:pt>
    <dgm:pt modelId="{40187A39-414E-435D-BDC0-FD8416EE7ADF}" type="pres">
      <dgm:prSet presAssocID="{4B51614A-5DA9-4BE7-A917-BF25482812E5}" presName="composite2" presStyleCnt="0"/>
      <dgm:spPr/>
    </dgm:pt>
    <dgm:pt modelId="{2F170B53-AD7B-4CDF-BB5D-1E66C13153EF}" type="pres">
      <dgm:prSet presAssocID="{4B51614A-5DA9-4BE7-A917-BF25482812E5}" presName="background2" presStyleLbl="node2" presStyleIdx="0" presStyleCnt="4"/>
      <dgm:spPr>
        <a:xfrm>
          <a:off x="418491" y="1990008"/>
          <a:ext cx="682891" cy="43363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hr-HR"/>
        </a:p>
      </dgm:t>
    </dgm:pt>
    <dgm:pt modelId="{72775C62-F301-4807-823F-E67AAA81D2D7}" type="pres">
      <dgm:prSet presAssocID="{4B51614A-5DA9-4BE7-A917-BF25482812E5}" presName="text2" presStyleLbl="fgAcc2" presStyleIdx="0" presStyleCnt="4">
        <dgm:presLayoutVars>
          <dgm:chPref val="3"/>
        </dgm:presLayoutVars>
      </dgm:prSet>
      <dgm:spPr>
        <a:prstGeom prst="roundRect">
          <a:avLst>
            <a:gd name="adj" fmla="val 10000"/>
          </a:avLst>
        </a:prstGeom>
      </dgm:spPr>
      <dgm:t>
        <a:bodyPr/>
        <a:lstStyle/>
        <a:p>
          <a:endParaRPr lang="hr-HR"/>
        </a:p>
      </dgm:t>
    </dgm:pt>
    <dgm:pt modelId="{17947BF4-7A8C-497C-AC06-D20476EF47A2}" type="pres">
      <dgm:prSet presAssocID="{4B51614A-5DA9-4BE7-A917-BF25482812E5}" presName="hierChild3" presStyleCnt="0"/>
      <dgm:spPr/>
    </dgm:pt>
    <dgm:pt modelId="{7B7BCFD2-3715-4F8D-B676-233A03CF4C62}" type="pres">
      <dgm:prSet presAssocID="{B044E0A7-7FD1-415A-A214-C508F94E5433}" presName="Name17" presStyleLbl="parChTrans1D3" presStyleIdx="0" presStyleCnt="3"/>
      <dgm:spPr>
        <a:custGeom>
          <a:avLst/>
          <a:gdLst/>
          <a:ahLst/>
          <a:cxnLst/>
          <a:rect l="0" t="0" r="0" b="0"/>
          <a:pathLst>
            <a:path>
              <a:moveTo>
                <a:pt x="417322" y="0"/>
              </a:moveTo>
              <a:lnTo>
                <a:pt x="417322" y="135345"/>
              </a:lnTo>
              <a:lnTo>
                <a:pt x="0" y="135345"/>
              </a:lnTo>
              <a:lnTo>
                <a:pt x="0" y="198607"/>
              </a:lnTo>
            </a:path>
          </a:pathLst>
        </a:custGeom>
      </dgm:spPr>
      <dgm:t>
        <a:bodyPr/>
        <a:lstStyle/>
        <a:p>
          <a:endParaRPr lang="hr-HR"/>
        </a:p>
      </dgm:t>
    </dgm:pt>
    <dgm:pt modelId="{F664BBC1-1D7F-4D93-B403-F01320C05CB7}" type="pres">
      <dgm:prSet presAssocID="{13D2F2CC-5EC0-42D9-8115-C157BE7C8C3C}" presName="hierRoot3" presStyleCnt="0"/>
      <dgm:spPr/>
    </dgm:pt>
    <dgm:pt modelId="{91E84C9C-F5B2-4FAE-A6DA-5CBA42CCFF29}" type="pres">
      <dgm:prSet presAssocID="{13D2F2CC-5EC0-42D9-8115-C157BE7C8C3C}" presName="composite3" presStyleCnt="0"/>
      <dgm:spPr/>
    </dgm:pt>
    <dgm:pt modelId="{CF5EF113-604E-405E-841C-06C1730D22E9}" type="pres">
      <dgm:prSet presAssocID="{13D2F2CC-5EC0-42D9-8115-C157BE7C8C3C}" presName="background3" presStyleLbl="node3" presStyleIdx="0" presStyleCnt="3"/>
      <dgm:spPr>
        <a:xfrm>
          <a:off x="1168" y="2622252"/>
          <a:ext cx="682891" cy="43363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hr-HR"/>
        </a:p>
      </dgm:t>
    </dgm:pt>
    <dgm:pt modelId="{43C763A5-79B9-46C2-BC5C-1A5A12F8C5E2}" type="pres">
      <dgm:prSet presAssocID="{13D2F2CC-5EC0-42D9-8115-C157BE7C8C3C}" presName="text3" presStyleLbl="fgAcc3" presStyleIdx="0" presStyleCnt="3">
        <dgm:presLayoutVars>
          <dgm:chPref val="3"/>
        </dgm:presLayoutVars>
      </dgm:prSet>
      <dgm:spPr>
        <a:prstGeom prst="roundRect">
          <a:avLst>
            <a:gd name="adj" fmla="val 10000"/>
          </a:avLst>
        </a:prstGeom>
      </dgm:spPr>
      <dgm:t>
        <a:bodyPr/>
        <a:lstStyle/>
        <a:p>
          <a:endParaRPr lang="hr-HR"/>
        </a:p>
      </dgm:t>
    </dgm:pt>
    <dgm:pt modelId="{15F44FD2-13D8-4FFE-A3A6-C11816309F0B}" type="pres">
      <dgm:prSet presAssocID="{13D2F2CC-5EC0-42D9-8115-C157BE7C8C3C}" presName="hierChild4" presStyleCnt="0"/>
      <dgm:spPr/>
    </dgm:pt>
    <dgm:pt modelId="{299AA053-C9ED-4072-ABAB-744234485EFD}" type="pres">
      <dgm:prSet presAssocID="{0E118377-B676-42C7-A234-531B46A45AA6}" presName="Name17" presStyleLbl="parChTrans1D3" presStyleIdx="1" presStyleCnt="3"/>
      <dgm:spPr>
        <a:custGeom>
          <a:avLst/>
          <a:gdLst/>
          <a:ahLst/>
          <a:cxnLst/>
          <a:rect l="0" t="0" r="0" b="0"/>
          <a:pathLst>
            <a:path>
              <a:moveTo>
                <a:pt x="0" y="0"/>
              </a:moveTo>
              <a:lnTo>
                <a:pt x="0" y="135345"/>
              </a:lnTo>
              <a:lnTo>
                <a:pt x="417322" y="135345"/>
              </a:lnTo>
              <a:lnTo>
                <a:pt x="417322" y="198607"/>
              </a:lnTo>
            </a:path>
          </a:pathLst>
        </a:custGeom>
      </dgm:spPr>
      <dgm:t>
        <a:bodyPr/>
        <a:lstStyle/>
        <a:p>
          <a:endParaRPr lang="hr-HR"/>
        </a:p>
      </dgm:t>
    </dgm:pt>
    <dgm:pt modelId="{74F5847F-80C7-49A7-959C-1DC95676C697}" type="pres">
      <dgm:prSet presAssocID="{C8AC21EE-ABC5-4A06-8F02-D82F8F6AA27B}" presName="hierRoot3" presStyleCnt="0"/>
      <dgm:spPr/>
    </dgm:pt>
    <dgm:pt modelId="{6C863EED-01E3-4C40-ADCD-B3533281BC77}" type="pres">
      <dgm:prSet presAssocID="{C8AC21EE-ABC5-4A06-8F02-D82F8F6AA27B}" presName="composite3" presStyleCnt="0"/>
      <dgm:spPr/>
    </dgm:pt>
    <dgm:pt modelId="{E3917A16-9A82-4D4B-AAA1-06DF0B81BD6F}" type="pres">
      <dgm:prSet presAssocID="{C8AC21EE-ABC5-4A06-8F02-D82F8F6AA27B}" presName="background3" presStyleLbl="node3" presStyleIdx="1" presStyleCnt="3"/>
      <dgm:spPr>
        <a:xfrm>
          <a:off x="835814" y="2622252"/>
          <a:ext cx="682891" cy="43363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hr-HR"/>
        </a:p>
      </dgm:t>
    </dgm:pt>
    <dgm:pt modelId="{986E6ACA-7242-49B5-97C4-37A817026425}" type="pres">
      <dgm:prSet presAssocID="{C8AC21EE-ABC5-4A06-8F02-D82F8F6AA27B}" presName="text3" presStyleLbl="fgAcc3" presStyleIdx="1" presStyleCnt="3">
        <dgm:presLayoutVars>
          <dgm:chPref val="3"/>
        </dgm:presLayoutVars>
      </dgm:prSet>
      <dgm:spPr>
        <a:prstGeom prst="roundRect">
          <a:avLst>
            <a:gd name="adj" fmla="val 10000"/>
          </a:avLst>
        </a:prstGeom>
      </dgm:spPr>
      <dgm:t>
        <a:bodyPr/>
        <a:lstStyle/>
        <a:p>
          <a:endParaRPr lang="hr-HR"/>
        </a:p>
      </dgm:t>
    </dgm:pt>
    <dgm:pt modelId="{EE242667-D053-4537-A033-60D5AF2207B6}" type="pres">
      <dgm:prSet presAssocID="{C8AC21EE-ABC5-4A06-8F02-D82F8F6AA27B}" presName="hierChild4" presStyleCnt="0"/>
      <dgm:spPr/>
    </dgm:pt>
    <dgm:pt modelId="{A5CA2764-02CB-476E-AEF6-00AE7779B0D4}" type="pres">
      <dgm:prSet presAssocID="{3D5527D1-CC68-490D-B34D-474256AF8782}" presName="Name10" presStyleLbl="parChTrans1D2" presStyleIdx="1" presStyleCnt="4"/>
      <dgm:spPr>
        <a:custGeom>
          <a:avLst/>
          <a:gdLst/>
          <a:ahLst/>
          <a:cxnLst/>
          <a:rect l="0" t="0" r="0" b="0"/>
          <a:pathLst>
            <a:path>
              <a:moveTo>
                <a:pt x="57603" y="1242005"/>
              </a:moveTo>
              <a:lnTo>
                <a:pt x="45720" y="0"/>
              </a:lnTo>
            </a:path>
          </a:pathLst>
        </a:custGeom>
      </dgm:spPr>
      <dgm:t>
        <a:bodyPr/>
        <a:lstStyle/>
        <a:p>
          <a:endParaRPr lang="hr-HR"/>
        </a:p>
      </dgm:t>
    </dgm:pt>
    <dgm:pt modelId="{420FC2BB-F60E-4F8B-A0C4-464337DF3F5D}" type="pres">
      <dgm:prSet presAssocID="{3B9E5441-2490-40D5-A9EB-D3C80C1960EC}" presName="hierRoot2" presStyleCnt="0"/>
      <dgm:spPr/>
    </dgm:pt>
    <dgm:pt modelId="{6C7156BF-1242-4661-AEFB-C7FB47912390}" type="pres">
      <dgm:prSet presAssocID="{3B9E5441-2490-40D5-A9EB-D3C80C1960EC}" presName="composite2" presStyleCnt="0"/>
      <dgm:spPr/>
    </dgm:pt>
    <dgm:pt modelId="{8888F4AA-6365-4589-916E-85AC6BA1E634}" type="pres">
      <dgm:prSet presAssocID="{3B9E5441-2490-40D5-A9EB-D3C80C1960EC}" presName="background2" presStyleLbl="node2" presStyleIdx="1" presStyleCnt="4"/>
      <dgm:spPr>
        <a:xfrm>
          <a:off x="1658576" y="549395"/>
          <a:ext cx="682891" cy="51448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hr-HR"/>
        </a:p>
      </dgm:t>
    </dgm:pt>
    <dgm:pt modelId="{399D8E26-90A5-43AC-AACB-AC41A38E8C21}" type="pres">
      <dgm:prSet presAssocID="{3B9E5441-2490-40D5-A9EB-D3C80C1960EC}" presName="text2" presStyleLbl="fgAcc2" presStyleIdx="1" presStyleCnt="4" custScaleY="118644" custLinFactY="-132217" custLinFactNeighborX="59371" custLinFactNeighborY="-200000">
        <dgm:presLayoutVars>
          <dgm:chPref val="3"/>
        </dgm:presLayoutVars>
      </dgm:prSet>
      <dgm:spPr>
        <a:prstGeom prst="roundRect">
          <a:avLst>
            <a:gd name="adj" fmla="val 10000"/>
          </a:avLst>
        </a:prstGeom>
      </dgm:spPr>
      <dgm:t>
        <a:bodyPr/>
        <a:lstStyle/>
        <a:p>
          <a:endParaRPr lang="hr-HR"/>
        </a:p>
      </dgm:t>
    </dgm:pt>
    <dgm:pt modelId="{D7244BED-71AA-402A-BE4F-9CC9AD2DBAC3}" type="pres">
      <dgm:prSet presAssocID="{3B9E5441-2490-40D5-A9EB-D3C80C1960EC}" presName="hierChild3" presStyleCnt="0"/>
      <dgm:spPr/>
    </dgm:pt>
    <dgm:pt modelId="{0E389CD2-8951-4B9D-9E34-B4472836384A}" type="pres">
      <dgm:prSet presAssocID="{111D16F7-65D0-427A-9050-47D6E4432480}" presName="Name10" presStyleLbl="parChTrans1D2" presStyleIdx="2" presStyleCnt="4"/>
      <dgm:spPr>
        <a:custGeom>
          <a:avLst/>
          <a:gdLst/>
          <a:ahLst/>
          <a:cxnLst/>
          <a:rect l="0" t="0" r="0" b="0"/>
          <a:pathLst>
            <a:path>
              <a:moveTo>
                <a:pt x="0" y="0"/>
              </a:moveTo>
              <a:lnTo>
                <a:pt x="0" y="126720"/>
              </a:lnTo>
              <a:lnTo>
                <a:pt x="124027" y="126720"/>
              </a:lnTo>
              <a:lnTo>
                <a:pt x="124027" y="189982"/>
              </a:lnTo>
            </a:path>
          </a:pathLst>
        </a:custGeom>
      </dgm:spPr>
      <dgm:t>
        <a:bodyPr/>
        <a:lstStyle/>
        <a:p>
          <a:endParaRPr lang="hr-HR"/>
        </a:p>
      </dgm:t>
    </dgm:pt>
    <dgm:pt modelId="{5E918B29-6ED9-4CFA-815A-E8F551D53BEC}" type="pres">
      <dgm:prSet presAssocID="{9986E69D-76BF-4FFB-8E9D-F7A947834FCA}" presName="hierRoot2" presStyleCnt="0"/>
      <dgm:spPr/>
    </dgm:pt>
    <dgm:pt modelId="{E596E592-7A89-4FD5-B079-7F2EB6D73D1D}" type="pres">
      <dgm:prSet presAssocID="{9986E69D-76BF-4FFB-8E9D-F7A947834FCA}" presName="composite2" presStyleCnt="0"/>
      <dgm:spPr/>
    </dgm:pt>
    <dgm:pt modelId="{9C11AFBC-8BBB-49E3-B4F1-ECBB319D1120}" type="pres">
      <dgm:prSet presAssocID="{9986E69D-76BF-4FFB-8E9D-F7A947834FCA}" presName="background2" presStyleLbl="node2" presStyleIdx="2" presStyleCnt="4"/>
      <dgm:spPr>
        <a:xfrm>
          <a:off x="1794487" y="1981383"/>
          <a:ext cx="682891" cy="43363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hr-HR"/>
        </a:p>
      </dgm:t>
    </dgm:pt>
    <dgm:pt modelId="{7586AEFA-1A0B-472D-98B7-34E990E7099D}" type="pres">
      <dgm:prSet presAssocID="{9986E69D-76BF-4FFB-8E9D-F7A947834FCA}" presName="text2" presStyleLbl="fgAcc2" presStyleIdx="2" presStyleCnt="4" custLinFactNeighborX="-42949" custLinFactNeighborY="-1989">
        <dgm:presLayoutVars>
          <dgm:chPref val="3"/>
        </dgm:presLayoutVars>
      </dgm:prSet>
      <dgm:spPr>
        <a:prstGeom prst="roundRect">
          <a:avLst>
            <a:gd name="adj" fmla="val 10000"/>
          </a:avLst>
        </a:prstGeom>
      </dgm:spPr>
      <dgm:t>
        <a:bodyPr/>
        <a:lstStyle/>
        <a:p>
          <a:endParaRPr lang="hr-HR"/>
        </a:p>
      </dgm:t>
    </dgm:pt>
    <dgm:pt modelId="{E9EFE39F-3938-47C3-B7F3-46D3E1BEC779}" type="pres">
      <dgm:prSet presAssocID="{9986E69D-76BF-4FFB-8E9D-F7A947834FCA}" presName="hierChild3" presStyleCnt="0"/>
      <dgm:spPr/>
    </dgm:pt>
    <dgm:pt modelId="{BD8CC868-ADDE-4AB2-BF00-4EF881B42E5C}" type="pres">
      <dgm:prSet presAssocID="{2F951C23-885B-4AAE-93C6-539F8254E835}" presName="Name17" presStyleLbl="parChTrans1D3" presStyleIdx="2" presStyleCnt="3"/>
      <dgm:spPr>
        <a:custGeom>
          <a:avLst/>
          <a:gdLst/>
          <a:ahLst/>
          <a:cxnLst/>
          <a:rect l="0" t="0" r="0" b="0"/>
          <a:pathLst>
            <a:path>
              <a:moveTo>
                <a:pt x="0" y="0"/>
              </a:moveTo>
              <a:lnTo>
                <a:pt x="0" y="143970"/>
              </a:lnTo>
              <a:lnTo>
                <a:pt x="293295" y="143970"/>
              </a:lnTo>
              <a:lnTo>
                <a:pt x="293295" y="207232"/>
              </a:lnTo>
            </a:path>
          </a:pathLst>
        </a:custGeom>
      </dgm:spPr>
      <dgm:t>
        <a:bodyPr/>
        <a:lstStyle/>
        <a:p>
          <a:endParaRPr lang="hr-HR"/>
        </a:p>
      </dgm:t>
    </dgm:pt>
    <dgm:pt modelId="{53F9585D-0B92-4616-B086-454EB72FA706}" type="pres">
      <dgm:prSet presAssocID="{373A30DB-509C-4C26-817A-211612092224}" presName="hierRoot3" presStyleCnt="0"/>
      <dgm:spPr/>
    </dgm:pt>
    <dgm:pt modelId="{45E6A55B-03E1-41F9-89C5-3DC7F49FE0B7}" type="pres">
      <dgm:prSet presAssocID="{373A30DB-509C-4C26-817A-211612092224}" presName="composite3" presStyleCnt="0"/>
      <dgm:spPr/>
    </dgm:pt>
    <dgm:pt modelId="{07FE71B3-86B0-4728-A26A-0AEB516C83ED}" type="pres">
      <dgm:prSet presAssocID="{373A30DB-509C-4C26-817A-211612092224}" presName="background3" presStyleLbl="node3" presStyleIdx="2" presStyleCnt="3"/>
      <dgm:spPr>
        <a:xfrm>
          <a:off x="2087782" y="2622252"/>
          <a:ext cx="682891" cy="433636"/>
        </a:xfrm>
        <a:prstGeom prst="roundRect">
          <a:avLst>
            <a:gd name="adj" fmla="val 10000"/>
          </a:avLst>
        </a:prstGeom>
        <a:solidFill>
          <a:srgbClr val="8064A2">
            <a:lumMod val="60000"/>
            <a:lumOff val="40000"/>
          </a:srgbClr>
        </a:solidFill>
        <a:ln w="25400" cap="flat" cmpd="sng" algn="ctr">
          <a:solidFill>
            <a:sysClr val="window" lastClr="FFFFFF">
              <a:hueOff val="0"/>
              <a:satOff val="0"/>
              <a:lumOff val="0"/>
              <a:alphaOff val="0"/>
            </a:sysClr>
          </a:solidFill>
          <a:prstDash val="solid"/>
        </a:ln>
        <a:effectLst/>
      </dgm:spPr>
      <dgm:t>
        <a:bodyPr/>
        <a:lstStyle/>
        <a:p>
          <a:endParaRPr lang="hr-HR"/>
        </a:p>
      </dgm:t>
    </dgm:pt>
    <dgm:pt modelId="{CAF6D34B-EE1C-44B4-8A3A-2D4DAA3237B1}" type="pres">
      <dgm:prSet presAssocID="{373A30DB-509C-4C26-817A-211612092224}" presName="text3" presStyleLbl="fgAcc3" presStyleIdx="2" presStyleCnt="3">
        <dgm:presLayoutVars>
          <dgm:chPref val="3"/>
        </dgm:presLayoutVars>
      </dgm:prSet>
      <dgm:spPr>
        <a:prstGeom prst="roundRect">
          <a:avLst>
            <a:gd name="adj" fmla="val 10000"/>
          </a:avLst>
        </a:prstGeom>
      </dgm:spPr>
      <dgm:t>
        <a:bodyPr/>
        <a:lstStyle/>
        <a:p>
          <a:endParaRPr lang="hr-HR"/>
        </a:p>
      </dgm:t>
    </dgm:pt>
    <dgm:pt modelId="{E24C0BED-28BE-4EFC-AF89-4F703A2D5776}" type="pres">
      <dgm:prSet presAssocID="{373A30DB-509C-4C26-817A-211612092224}" presName="hierChild4" presStyleCnt="0"/>
      <dgm:spPr/>
    </dgm:pt>
    <dgm:pt modelId="{E9E855DF-23AF-41DF-BE58-A563AA7E8A53}" type="pres">
      <dgm:prSet presAssocID="{343452C3-3CBC-4EE8-BECD-D2C74E2743FB}" presName="Name10" presStyleLbl="parChTrans1D2" presStyleIdx="3" presStyleCnt="4"/>
      <dgm:spPr>
        <a:custGeom>
          <a:avLst/>
          <a:gdLst/>
          <a:ahLst/>
          <a:cxnLst/>
          <a:rect l="0" t="0" r="0" b="0"/>
          <a:pathLst>
            <a:path>
              <a:moveTo>
                <a:pt x="0" y="0"/>
              </a:moveTo>
              <a:lnTo>
                <a:pt x="0" y="126720"/>
              </a:lnTo>
              <a:lnTo>
                <a:pt x="1053560" y="126720"/>
              </a:lnTo>
              <a:lnTo>
                <a:pt x="1053560" y="189982"/>
              </a:lnTo>
            </a:path>
          </a:pathLst>
        </a:custGeom>
      </dgm:spPr>
      <dgm:t>
        <a:bodyPr/>
        <a:lstStyle/>
        <a:p>
          <a:endParaRPr lang="hr-HR"/>
        </a:p>
      </dgm:t>
    </dgm:pt>
    <dgm:pt modelId="{30953565-DC3B-4FCC-9ED5-BDD762AE7FE9}" type="pres">
      <dgm:prSet presAssocID="{71B2FB53-BEFB-41A6-8B9C-3BB462FD2507}" presName="hierRoot2" presStyleCnt="0"/>
      <dgm:spPr/>
    </dgm:pt>
    <dgm:pt modelId="{5B8B3A84-B587-4D35-A529-CE70205595D7}" type="pres">
      <dgm:prSet presAssocID="{71B2FB53-BEFB-41A6-8B9C-3BB462FD2507}" presName="composite2" presStyleCnt="0"/>
      <dgm:spPr/>
    </dgm:pt>
    <dgm:pt modelId="{8342825F-75A4-4EC7-9604-55AEB3C68C4D}" type="pres">
      <dgm:prSet presAssocID="{71B2FB53-BEFB-41A6-8B9C-3BB462FD2507}" presName="background2" presStyleLbl="node2" presStyleIdx="3" presStyleCnt="4"/>
      <dgm:spPr>
        <a:xfrm>
          <a:off x="2724020" y="1981383"/>
          <a:ext cx="682891" cy="433636"/>
        </a:xfrm>
        <a:prstGeom prst="roundRect">
          <a:avLst>
            <a:gd name="adj" fmla="val 10000"/>
          </a:avLst>
        </a:prstGeom>
        <a:solidFill>
          <a:srgbClr val="8064A2">
            <a:lumMod val="60000"/>
            <a:lumOff val="40000"/>
          </a:srgbClr>
        </a:solidFill>
        <a:ln w="25400" cap="flat" cmpd="sng" algn="ctr">
          <a:solidFill>
            <a:sysClr val="window" lastClr="FFFFFF">
              <a:hueOff val="0"/>
              <a:satOff val="0"/>
              <a:lumOff val="0"/>
              <a:alphaOff val="0"/>
            </a:sysClr>
          </a:solidFill>
          <a:prstDash val="solid"/>
        </a:ln>
        <a:effectLst/>
      </dgm:spPr>
      <dgm:t>
        <a:bodyPr/>
        <a:lstStyle/>
        <a:p>
          <a:endParaRPr lang="hr-HR"/>
        </a:p>
      </dgm:t>
    </dgm:pt>
    <dgm:pt modelId="{6E5D2268-3643-4333-B4F4-E103F66A2192}" type="pres">
      <dgm:prSet presAssocID="{71B2FB53-BEFB-41A6-8B9C-3BB462FD2507}" presName="text2" presStyleLbl="fgAcc2" presStyleIdx="3" presStyleCnt="4" custLinFactNeighborX="-29054" custLinFactNeighborY="-1989">
        <dgm:presLayoutVars>
          <dgm:chPref val="3"/>
        </dgm:presLayoutVars>
      </dgm:prSet>
      <dgm:spPr>
        <a:prstGeom prst="roundRect">
          <a:avLst>
            <a:gd name="adj" fmla="val 10000"/>
          </a:avLst>
        </a:prstGeom>
      </dgm:spPr>
      <dgm:t>
        <a:bodyPr/>
        <a:lstStyle/>
        <a:p>
          <a:endParaRPr lang="hr-HR"/>
        </a:p>
      </dgm:t>
    </dgm:pt>
    <dgm:pt modelId="{2322EBC6-704A-467A-80CE-7447818CF2F8}" type="pres">
      <dgm:prSet presAssocID="{71B2FB53-BEFB-41A6-8B9C-3BB462FD2507}" presName="hierChild3" presStyleCnt="0"/>
      <dgm:spPr/>
    </dgm:pt>
  </dgm:ptLst>
  <dgm:cxnLst>
    <dgm:cxn modelId="{0163AAE6-78AF-4186-B4FA-0A7AE7CC592E}" type="presOf" srcId="{4B51614A-5DA9-4BE7-A917-BF25482812E5}" destId="{72775C62-F301-4807-823F-E67AAA81D2D7}" srcOrd="0" destOrd="0" presId="urn:microsoft.com/office/officeart/2005/8/layout/hierarchy1"/>
    <dgm:cxn modelId="{D19DB243-7B15-4872-8678-E5530452243F}" type="presOf" srcId="{0E118377-B676-42C7-A234-531B46A45AA6}" destId="{299AA053-C9ED-4072-ABAB-744234485EFD}" srcOrd="0" destOrd="0" presId="urn:microsoft.com/office/officeart/2005/8/layout/hierarchy1"/>
    <dgm:cxn modelId="{9023EA6C-C96C-490F-BC1A-303B5EAAA425}" type="presOf" srcId="{9986E69D-76BF-4FFB-8E9D-F7A947834FCA}" destId="{7586AEFA-1A0B-472D-98B7-34E990E7099D}" srcOrd="0" destOrd="0" presId="urn:microsoft.com/office/officeart/2005/8/layout/hierarchy1"/>
    <dgm:cxn modelId="{67213BBA-37F8-4455-A419-4CAB51C106C6}" type="presOf" srcId="{343452C3-3CBC-4EE8-BECD-D2C74E2743FB}" destId="{E9E855DF-23AF-41DF-BE58-A563AA7E8A53}" srcOrd="0" destOrd="0" presId="urn:microsoft.com/office/officeart/2005/8/layout/hierarchy1"/>
    <dgm:cxn modelId="{B5D49F0E-DCED-4469-9411-FA96499F8B11}" type="presOf" srcId="{7E0056E7-7E4E-4484-BCE3-B3AACC967B4A}" destId="{3F584EF4-982C-4076-AF4C-BC0F72B48B85}" srcOrd="0" destOrd="0" presId="urn:microsoft.com/office/officeart/2005/8/layout/hierarchy1"/>
    <dgm:cxn modelId="{A8054FF0-8A8D-41BD-9F22-257F91E5820F}" type="presOf" srcId="{13D2F2CC-5EC0-42D9-8115-C157BE7C8C3C}" destId="{43C763A5-79B9-46C2-BC5C-1A5A12F8C5E2}" srcOrd="0" destOrd="0" presId="urn:microsoft.com/office/officeart/2005/8/layout/hierarchy1"/>
    <dgm:cxn modelId="{AC77CEB4-C24E-4BE3-AD95-ACA7853748C4}" srcId="{7E0056E7-7E4E-4484-BCE3-B3AACC967B4A}" destId="{71B2FB53-BEFB-41A6-8B9C-3BB462FD2507}" srcOrd="3" destOrd="0" parTransId="{343452C3-3CBC-4EE8-BECD-D2C74E2743FB}" sibTransId="{EAB96416-0B22-48F3-8497-AAA55A399AEB}"/>
    <dgm:cxn modelId="{60B6103A-6398-4A49-AB0F-89276E9497C4}" type="presOf" srcId="{3B9E5441-2490-40D5-A9EB-D3C80C1960EC}" destId="{399D8E26-90A5-43AC-AACB-AC41A38E8C21}" srcOrd="0" destOrd="0" presId="urn:microsoft.com/office/officeart/2005/8/layout/hierarchy1"/>
    <dgm:cxn modelId="{3AE73BE1-BFD1-4914-B97E-1E98F2B20EBD}" type="presOf" srcId="{111D16F7-65D0-427A-9050-47D6E4432480}" destId="{0E389CD2-8951-4B9D-9E34-B4472836384A}" srcOrd="0" destOrd="0" presId="urn:microsoft.com/office/officeart/2005/8/layout/hierarchy1"/>
    <dgm:cxn modelId="{3A44CA69-2FE1-4AAB-8DD3-FEB4870BB4AC}" srcId="{4B51614A-5DA9-4BE7-A917-BF25482812E5}" destId="{13D2F2CC-5EC0-42D9-8115-C157BE7C8C3C}" srcOrd="0" destOrd="0" parTransId="{B044E0A7-7FD1-415A-A214-C508F94E5433}" sibTransId="{DFFF70CD-3B5E-42C9-98A7-1C0A5D76660A}"/>
    <dgm:cxn modelId="{8DF724A5-C909-495F-8B47-A443874223CF}" type="presOf" srcId="{329D43CC-11FE-4AE9-B8C0-FDF5F9F8F717}" destId="{8FA36214-4999-4F7C-8F2D-817597179C44}" srcOrd="0" destOrd="0" presId="urn:microsoft.com/office/officeart/2005/8/layout/hierarchy1"/>
    <dgm:cxn modelId="{73F7754F-EAD0-4C1A-A3B5-AC9D3EC277C2}" srcId="{7E0056E7-7E4E-4484-BCE3-B3AACC967B4A}" destId="{4B51614A-5DA9-4BE7-A917-BF25482812E5}" srcOrd="0" destOrd="0" parTransId="{7718B26E-F891-4E93-BE6D-9496C70FAF44}" sibTransId="{56C3DFC1-3A11-4F5C-B552-D8DDA634F432}"/>
    <dgm:cxn modelId="{9CB6A8F3-37E2-4652-A447-E160D28FFED3}" type="presOf" srcId="{7718B26E-F891-4E93-BE6D-9496C70FAF44}" destId="{F62C48C3-A21C-472F-96AC-5B2CB826683D}" srcOrd="0" destOrd="0" presId="urn:microsoft.com/office/officeart/2005/8/layout/hierarchy1"/>
    <dgm:cxn modelId="{4EB53A65-8E18-4C36-B9A3-8CEB361BFE3F}" type="presOf" srcId="{71B2FB53-BEFB-41A6-8B9C-3BB462FD2507}" destId="{6E5D2268-3643-4333-B4F4-E103F66A2192}" srcOrd="0" destOrd="0" presId="urn:microsoft.com/office/officeart/2005/8/layout/hierarchy1"/>
    <dgm:cxn modelId="{D3FD9EDF-2ECB-4F29-B3AE-9015C99B294D}" srcId="{7E0056E7-7E4E-4484-BCE3-B3AACC967B4A}" destId="{3B9E5441-2490-40D5-A9EB-D3C80C1960EC}" srcOrd="1" destOrd="0" parTransId="{3D5527D1-CC68-490D-B34D-474256AF8782}" sibTransId="{125CF0D1-2B9A-4CC3-9AD2-B4808726BF87}"/>
    <dgm:cxn modelId="{E743E652-21B5-43C1-AEAC-1E39BB1DBE80}" srcId="{329D43CC-11FE-4AE9-B8C0-FDF5F9F8F717}" destId="{7E0056E7-7E4E-4484-BCE3-B3AACC967B4A}" srcOrd="0" destOrd="0" parTransId="{6C8A8185-A706-44B4-82A1-0A226D4F5CFD}" sibTransId="{7C0E027B-26E3-4DEA-AE9D-A2B42FEEF1BC}"/>
    <dgm:cxn modelId="{A5B1D279-4E59-4C1D-8F91-CD4A6BE72586}" srcId="{4B51614A-5DA9-4BE7-A917-BF25482812E5}" destId="{C8AC21EE-ABC5-4A06-8F02-D82F8F6AA27B}" srcOrd="1" destOrd="0" parTransId="{0E118377-B676-42C7-A234-531B46A45AA6}" sibTransId="{5A4A4B65-362B-4D79-A127-224C9FD86E4C}"/>
    <dgm:cxn modelId="{F9D9723B-9515-4E90-8144-101127D63753}" srcId="{7E0056E7-7E4E-4484-BCE3-B3AACC967B4A}" destId="{9986E69D-76BF-4FFB-8E9D-F7A947834FCA}" srcOrd="2" destOrd="0" parTransId="{111D16F7-65D0-427A-9050-47D6E4432480}" sibTransId="{BCDF339C-72C2-47BD-95CC-F6235E80C548}"/>
    <dgm:cxn modelId="{628DE26D-069B-44D4-87E1-DFB302A36EE8}" type="presOf" srcId="{C8AC21EE-ABC5-4A06-8F02-D82F8F6AA27B}" destId="{986E6ACA-7242-49B5-97C4-37A817026425}" srcOrd="0" destOrd="0" presId="urn:microsoft.com/office/officeart/2005/8/layout/hierarchy1"/>
    <dgm:cxn modelId="{C989D4B5-5A4A-4148-AD54-52056C27260F}" type="presOf" srcId="{3D5527D1-CC68-490D-B34D-474256AF8782}" destId="{A5CA2764-02CB-476E-AEF6-00AE7779B0D4}" srcOrd="0" destOrd="0" presId="urn:microsoft.com/office/officeart/2005/8/layout/hierarchy1"/>
    <dgm:cxn modelId="{92FBF84C-F881-43C1-AC75-FBD171719261}" type="presOf" srcId="{373A30DB-509C-4C26-817A-211612092224}" destId="{CAF6D34B-EE1C-44B4-8A3A-2D4DAA3237B1}" srcOrd="0" destOrd="0" presId="urn:microsoft.com/office/officeart/2005/8/layout/hierarchy1"/>
    <dgm:cxn modelId="{7D4D82D9-0C25-4824-991B-C7B7B6FBA16E}" type="presOf" srcId="{B044E0A7-7FD1-415A-A214-C508F94E5433}" destId="{7B7BCFD2-3715-4F8D-B676-233A03CF4C62}" srcOrd="0" destOrd="0" presId="urn:microsoft.com/office/officeart/2005/8/layout/hierarchy1"/>
    <dgm:cxn modelId="{F4091BC7-42D5-4BE8-ADB0-074DEA12F3DD}" type="presOf" srcId="{2F951C23-885B-4AAE-93C6-539F8254E835}" destId="{BD8CC868-ADDE-4AB2-BF00-4EF881B42E5C}" srcOrd="0" destOrd="0" presId="urn:microsoft.com/office/officeart/2005/8/layout/hierarchy1"/>
    <dgm:cxn modelId="{8139A8E9-CC75-4443-B373-83C867266F70}" srcId="{9986E69D-76BF-4FFB-8E9D-F7A947834FCA}" destId="{373A30DB-509C-4C26-817A-211612092224}" srcOrd="0" destOrd="0" parTransId="{2F951C23-885B-4AAE-93C6-539F8254E835}" sibTransId="{6F3F3A74-0E6C-4229-8699-79C74A8BFA01}"/>
    <dgm:cxn modelId="{C053A597-D207-4665-AF47-1B82C74F66C7}" type="presParOf" srcId="{8FA36214-4999-4F7C-8F2D-817597179C44}" destId="{4CC6445C-EC83-4615-8A03-379949BCE2F2}" srcOrd="0" destOrd="0" presId="urn:microsoft.com/office/officeart/2005/8/layout/hierarchy1"/>
    <dgm:cxn modelId="{87B58FFE-25A1-4B45-A889-EF7CE6E1E76F}" type="presParOf" srcId="{4CC6445C-EC83-4615-8A03-379949BCE2F2}" destId="{0B7275DB-16CB-4AAE-A0CE-3473FB3D1C8A}" srcOrd="0" destOrd="0" presId="urn:microsoft.com/office/officeart/2005/8/layout/hierarchy1"/>
    <dgm:cxn modelId="{9194B2D7-60CC-499D-A100-F73BDB9E3C05}" type="presParOf" srcId="{0B7275DB-16CB-4AAE-A0CE-3473FB3D1C8A}" destId="{0347225A-3A0E-4826-A72D-5E844C1384C8}" srcOrd="0" destOrd="0" presId="urn:microsoft.com/office/officeart/2005/8/layout/hierarchy1"/>
    <dgm:cxn modelId="{FCB6ED69-96E8-4058-9D6C-9EB886513B79}" type="presParOf" srcId="{0B7275DB-16CB-4AAE-A0CE-3473FB3D1C8A}" destId="{3F584EF4-982C-4076-AF4C-BC0F72B48B85}" srcOrd="1" destOrd="0" presId="urn:microsoft.com/office/officeart/2005/8/layout/hierarchy1"/>
    <dgm:cxn modelId="{2CCB46BE-D8DA-40C4-AED8-84103BD061A8}" type="presParOf" srcId="{4CC6445C-EC83-4615-8A03-379949BCE2F2}" destId="{D5D143E2-5928-4C85-9DBF-9217F077CBC3}" srcOrd="1" destOrd="0" presId="urn:microsoft.com/office/officeart/2005/8/layout/hierarchy1"/>
    <dgm:cxn modelId="{F785AE77-D94D-433D-A50B-C77313A3F98D}" type="presParOf" srcId="{D5D143E2-5928-4C85-9DBF-9217F077CBC3}" destId="{F62C48C3-A21C-472F-96AC-5B2CB826683D}" srcOrd="0" destOrd="0" presId="urn:microsoft.com/office/officeart/2005/8/layout/hierarchy1"/>
    <dgm:cxn modelId="{B095ABD3-772C-408B-AE1B-A735E6183D68}" type="presParOf" srcId="{D5D143E2-5928-4C85-9DBF-9217F077CBC3}" destId="{86CA7631-D70D-43E7-98A0-9C52738182EC}" srcOrd="1" destOrd="0" presId="urn:microsoft.com/office/officeart/2005/8/layout/hierarchy1"/>
    <dgm:cxn modelId="{F240E3CD-7A03-4C1F-8709-B7957AC205D9}" type="presParOf" srcId="{86CA7631-D70D-43E7-98A0-9C52738182EC}" destId="{40187A39-414E-435D-BDC0-FD8416EE7ADF}" srcOrd="0" destOrd="0" presId="urn:microsoft.com/office/officeart/2005/8/layout/hierarchy1"/>
    <dgm:cxn modelId="{B136C292-68BB-42E0-BBBC-841E745237F5}" type="presParOf" srcId="{40187A39-414E-435D-BDC0-FD8416EE7ADF}" destId="{2F170B53-AD7B-4CDF-BB5D-1E66C13153EF}" srcOrd="0" destOrd="0" presId="urn:microsoft.com/office/officeart/2005/8/layout/hierarchy1"/>
    <dgm:cxn modelId="{E9FA07F6-805F-438E-AE9A-8AE552618220}" type="presParOf" srcId="{40187A39-414E-435D-BDC0-FD8416EE7ADF}" destId="{72775C62-F301-4807-823F-E67AAA81D2D7}" srcOrd="1" destOrd="0" presId="urn:microsoft.com/office/officeart/2005/8/layout/hierarchy1"/>
    <dgm:cxn modelId="{C371D7BF-ADD9-4675-A09F-1B837A4599B8}" type="presParOf" srcId="{86CA7631-D70D-43E7-98A0-9C52738182EC}" destId="{17947BF4-7A8C-497C-AC06-D20476EF47A2}" srcOrd="1" destOrd="0" presId="urn:microsoft.com/office/officeart/2005/8/layout/hierarchy1"/>
    <dgm:cxn modelId="{EDC67E73-6531-4317-8EAE-54FD4E548A19}" type="presParOf" srcId="{17947BF4-7A8C-497C-AC06-D20476EF47A2}" destId="{7B7BCFD2-3715-4F8D-B676-233A03CF4C62}" srcOrd="0" destOrd="0" presId="urn:microsoft.com/office/officeart/2005/8/layout/hierarchy1"/>
    <dgm:cxn modelId="{BB645EC9-E307-4CDE-8A4E-B7D15AD5AC19}" type="presParOf" srcId="{17947BF4-7A8C-497C-AC06-D20476EF47A2}" destId="{F664BBC1-1D7F-4D93-B403-F01320C05CB7}" srcOrd="1" destOrd="0" presId="urn:microsoft.com/office/officeart/2005/8/layout/hierarchy1"/>
    <dgm:cxn modelId="{788E0E70-B128-4956-98CD-46670F761A4C}" type="presParOf" srcId="{F664BBC1-1D7F-4D93-B403-F01320C05CB7}" destId="{91E84C9C-F5B2-4FAE-A6DA-5CBA42CCFF29}" srcOrd="0" destOrd="0" presId="urn:microsoft.com/office/officeart/2005/8/layout/hierarchy1"/>
    <dgm:cxn modelId="{CDF37C88-6D6F-45E0-BD8F-1EF82523AB6C}" type="presParOf" srcId="{91E84C9C-F5B2-4FAE-A6DA-5CBA42CCFF29}" destId="{CF5EF113-604E-405E-841C-06C1730D22E9}" srcOrd="0" destOrd="0" presId="urn:microsoft.com/office/officeart/2005/8/layout/hierarchy1"/>
    <dgm:cxn modelId="{E5A3353C-9872-436A-8599-492327335219}" type="presParOf" srcId="{91E84C9C-F5B2-4FAE-A6DA-5CBA42CCFF29}" destId="{43C763A5-79B9-46C2-BC5C-1A5A12F8C5E2}" srcOrd="1" destOrd="0" presId="urn:microsoft.com/office/officeart/2005/8/layout/hierarchy1"/>
    <dgm:cxn modelId="{FA0AFC39-2FA7-4AE5-BC68-9294347AFE66}" type="presParOf" srcId="{F664BBC1-1D7F-4D93-B403-F01320C05CB7}" destId="{15F44FD2-13D8-4FFE-A3A6-C11816309F0B}" srcOrd="1" destOrd="0" presId="urn:microsoft.com/office/officeart/2005/8/layout/hierarchy1"/>
    <dgm:cxn modelId="{2C75B42F-543F-43D9-BEFE-668FF7CA3777}" type="presParOf" srcId="{17947BF4-7A8C-497C-AC06-D20476EF47A2}" destId="{299AA053-C9ED-4072-ABAB-744234485EFD}" srcOrd="2" destOrd="0" presId="urn:microsoft.com/office/officeart/2005/8/layout/hierarchy1"/>
    <dgm:cxn modelId="{F1FFE58C-0027-4D5E-8457-FDEEB9425058}" type="presParOf" srcId="{17947BF4-7A8C-497C-AC06-D20476EF47A2}" destId="{74F5847F-80C7-49A7-959C-1DC95676C697}" srcOrd="3" destOrd="0" presId="urn:microsoft.com/office/officeart/2005/8/layout/hierarchy1"/>
    <dgm:cxn modelId="{8B200E83-40C5-4096-A13E-121235AD09FE}" type="presParOf" srcId="{74F5847F-80C7-49A7-959C-1DC95676C697}" destId="{6C863EED-01E3-4C40-ADCD-B3533281BC77}" srcOrd="0" destOrd="0" presId="urn:microsoft.com/office/officeart/2005/8/layout/hierarchy1"/>
    <dgm:cxn modelId="{662353D6-D332-4881-B48A-F1DC10A694E6}" type="presParOf" srcId="{6C863EED-01E3-4C40-ADCD-B3533281BC77}" destId="{E3917A16-9A82-4D4B-AAA1-06DF0B81BD6F}" srcOrd="0" destOrd="0" presId="urn:microsoft.com/office/officeart/2005/8/layout/hierarchy1"/>
    <dgm:cxn modelId="{686FDE9E-9407-4270-8E40-D266493946EB}" type="presParOf" srcId="{6C863EED-01E3-4C40-ADCD-B3533281BC77}" destId="{986E6ACA-7242-49B5-97C4-37A817026425}" srcOrd="1" destOrd="0" presId="urn:microsoft.com/office/officeart/2005/8/layout/hierarchy1"/>
    <dgm:cxn modelId="{C2536596-85AE-4D43-AFA7-A2D2183CAECA}" type="presParOf" srcId="{74F5847F-80C7-49A7-959C-1DC95676C697}" destId="{EE242667-D053-4537-A033-60D5AF2207B6}" srcOrd="1" destOrd="0" presId="urn:microsoft.com/office/officeart/2005/8/layout/hierarchy1"/>
    <dgm:cxn modelId="{73C917B1-EC1C-4BEA-9952-C03846BF8004}" type="presParOf" srcId="{D5D143E2-5928-4C85-9DBF-9217F077CBC3}" destId="{A5CA2764-02CB-476E-AEF6-00AE7779B0D4}" srcOrd="2" destOrd="0" presId="urn:microsoft.com/office/officeart/2005/8/layout/hierarchy1"/>
    <dgm:cxn modelId="{0984A776-2EE2-4F1F-A20F-C6BD96062CFF}" type="presParOf" srcId="{D5D143E2-5928-4C85-9DBF-9217F077CBC3}" destId="{420FC2BB-F60E-4F8B-A0C4-464337DF3F5D}" srcOrd="3" destOrd="0" presId="urn:microsoft.com/office/officeart/2005/8/layout/hierarchy1"/>
    <dgm:cxn modelId="{37EE2835-3E65-4A84-8263-2F72315195A0}" type="presParOf" srcId="{420FC2BB-F60E-4F8B-A0C4-464337DF3F5D}" destId="{6C7156BF-1242-4661-AEFB-C7FB47912390}" srcOrd="0" destOrd="0" presId="urn:microsoft.com/office/officeart/2005/8/layout/hierarchy1"/>
    <dgm:cxn modelId="{715860D3-A43A-41AD-9109-68F8028ED889}" type="presParOf" srcId="{6C7156BF-1242-4661-AEFB-C7FB47912390}" destId="{8888F4AA-6365-4589-916E-85AC6BA1E634}" srcOrd="0" destOrd="0" presId="urn:microsoft.com/office/officeart/2005/8/layout/hierarchy1"/>
    <dgm:cxn modelId="{9F9F157E-6E98-4F8F-80DD-C2897E24874A}" type="presParOf" srcId="{6C7156BF-1242-4661-AEFB-C7FB47912390}" destId="{399D8E26-90A5-43AC-AACB-AC41A38E8C21}" srcOrd="1" destOrd="0" presId="urn:microsoft.com/office/officeart/2005/8/layout/hierarchy1"/>
    <dgm:cxn modelId="{9DD223B5-D804-4FCD-81A2-420041E70080}" type="presParOf" srcId="{420FC2BB-F60E-4F8B-A0C4-464337DF3F5D}" destId="{D7244BED-71AA-402A-BE4F-9CC9AD2DBAC3}" srcOrd="1" destOrd="0" presId="urn:microsoft.com/office/officeart/2005/8/layout/hierarchy1"/>
    <dgm:cxn modelId="{13F4A209-39AE-4C0E-91C8-EADC9FD1F215}" type="presParOf" srcId="{D5D143E2-5928-4C85-9DBF-9217F077CBC3}" destId="{0E389CD2-8951-4B9D-9E34-B4472836384A}" srcOrd="4" destOrd="0" presId="urn:microsoft.com/office/officeart/2005/8/layout/hierarchy1"/>
    <dgm:cxn modelId="{4EC14A29-389F-48D7-B9D4-133B4DF65353}" type="presParOf" srcId="{D5D143E2-5928-4C85-9DBF-9217F077CBC3}" destId="{5E918B29-6ED9-4CFA-815A-E8F551D53BEC}" srcOrd="5" destOrd="0" presId="urn:microsoft.com/office/officeart/2005/8/layout/hierarchy1"/>
    <dgm:cxn modelId="{88909D8E-2CC6-425C-A713-27C933B0C341}" type="presParOf" srcId="{5E918B29-6ED9-4CFA-815A-E8F551D53BEC}" destId="{E596E592-7A89-4FD5-B079-7F2EB6D73D1D}" srcOrd="0" destOrd="0" presId="urn:microsoft.com/office/officeart/2005/8/layout/hierarchy1"/>
    <dgm:cxn modelId="{070466FB-F077-4BA1-9A34-0E55A4367926}" type="presParOf" srcId="{E596E592-7A89-4FD5-B079-7F2EB6D73D1D}" destId="{9C11AFBC-8BBB-49E3-B4F1-ECBB319D1120}" srcOrd="0" destOrd="0" presId="urn:microsoft.com/office/officeart/2005/8/layout/hierarchy1"/>
    <dgm:cxn modelId="{18884CFC-2B3B-4E4A-8773-A3DBFFD1B235}" type="presParOf" srcId="{E596E592-7A89-4FD5-B079-7F2EB6D73D1D}" destId="{7586AEFA-1A0B-472D-98B7-34E990E7099D}" srcOrd="1" destOrd="0" presId="urn:microsoft.com/office/officeart/2005/8/layout/hierarchy1"/>
    <dgm:cxn modelId="{C214A9E1-500C-4C3A-A851-377FE94E9C8E}" type="presParOf" srcId="{5E918B29-6ED9-4CFA-815A-E8F551D53BEC}" destId="{E9EFE39F-3938-47C3-B7F3-46D3E1BEC779}" srcOrd="1" destOrd="0" presId="urn:microsoft.com/office/officeart/2005/8/layout/hierarchy1"/>
    <dgm:cxn modelId="{AC8B45AF-ADF2-42F9-8070-3A6B56961BF6}" type="presParOf" srcId="{E9EFE39F-3938-47C3-B7F3-46D3E1BEC779}" destId="{BD8CC868-ADDE-4AB2-BF00-4EF881B42E5C}" srcOrd="0" destOrd="0" presId="urn:microsoft.com/office/officeart/2005/8/layout/hierarchy1"/>
    <dgm:cxn modelId="{E471831A-0D47-4B2E-B162-DA9ADA95A29D}" type="presParOf" srcId="{E9EFE39F-3938-47C3-B7F3-46D3E1BEC779}" destId="{53F9585D-0B92-4616-B086-454EB72FA706}" srcOrd="1" destOrd="0" presId="urn:microsoft.com/office/officeart/2005/8/layout/hierarchy1"/>
    <dgm:cxn modelId="{EABCA47B-7CC5-4AF2-9985-517E3CE3524F}" type="presParOf" srcId="{53F9585D-0B92-4616-B086-454EB72FA706}" destId="{45E6A55B-03E1-41F9-89C5-3DC7F49FE0B7}" srcOrd="0" destOrd="0" presId="urn:microsoft.com/office/officeart/2005/8/layout/hierarchy1"/>
    <dgm:cxn modelId="{E46A6E54-AFE8-4217-84C3-951B91E0AD5F}" type="presParOf" srcId="{45E6A55B-03E1-41F9-89C5-3DC7F49FE0B7}" destId="{07FE71B3-86B0-4728-A26A-0AEB516C83ED}" srcOrd="0" destOrd="0" presId="urn:microsoft.com/office/officeart/2005/8/layout/hierarchy1"/>
    <dgm:cxn modelId="{853B0E24-A116-45F8-9F71-49F30D9D2E73}" type="presParOf" srcId="{45E6A55B-03E1-41F9-89C5-3DC7F49FE0B7}" destId="{CAF6D34B-EE1C-44B4-8A3A-2D4DAA3237B1}" srcOrd="1" destOrd="0" presId="urn:microsoft.com/office/officeart/2005/8/layout/hierarchy1"/>
    <dgm:cxn modelId="{1039BB48-71E7-42ED-90F7-494DBA47005C}" type="presParOf" srcId="{53F9585D-0B92-4616-B086-454EB72FA706}" destId="{E24C0BED-28BE-4EFC-AF89-4F703A2D5776}" srcOrd="1" destOrd="0" presId="urn:microsoft.com/office/officeart/2005/8/layout/hierarchy1"/>
    <dgm:cxn modelId="{FB60078F-C78E-471B-A579-118A57756FD5}" type="presParOf" srcId="{D5D143E2-5928-4C85-9DBF-9217F077CBC3}" destId="{E9E855DF-23AF-41DF-BE58-A563AA7E8A53}" srcOrd="6" destOrd="0" presId="urn:microsoft.com/office/officeart/2005/8/layout/hierarchy1"/>
    <dgm:cxn modelId="{F9A3085D-B2ED-4FEE-A619-5EE8CCD95DED}" type="presParOf" srcId="{D5D143E2-5928-4C85-9DBF-9217F077CBC3}" destId="{30953565-DC3B-4FCC-9ED5-BDD762AE7FE9}" srcOrd="7" destOrd="0" presId="urn:microsoft.com/office/officeart/2005/8/layout/hierarchy1"/>
    <dgm:cxn modelId="{B346D0C5-6EC3-4074-81B4-65BE1046975C}" type="presParOf" srcId="{30953565-DC3B-4FCC-9ED5-BDD762AE7FE9}" destId="{5B8B3A84-B587-4D35-A529-CE70205595D7}" srcOrd="0" destOrd="0" presId="urn:microsoft.com/office/officeart/2005/8/layout/hierarchy1"/>
    <dgm:cxn modelId="{AF0B54C1-158A-4599-A0E4-0BD467DE5642}" type="presParOf" srcId="{5B8B3A84-B587-4D35-A529-CE70205595D7}" destId="{8342825F-75A4-4EC7-9604-55AEB3C68C4D}" srcOrd="0" destOrd="0" presId="urn:microsoft.com/office/officeart/2005/8/layout/hierarchy1"/>
    <dgm:cxn modelId="{F3C5DB5A-640E-41A8-8DB7-5A2763F744E2}" type="presParOf" srcId="{5B8B3A84-B587-4D35-A529-CE70205595D7}" destId="{6E5D2268-3643-4333-B4F4-E103F66A2192}" srcOrd="1" destOrd="0" presId="urn:microsoft.com/office/officeart/2005/8/layout/hierarchy1"/>
    <dgm:cxn modelId="{294E42AC-9B2B-4E4D-93E9-2A99704C032E}" type="presParOf" srcId="{30953565-DC3B-4FCC-9ED5-BDD762AE7FE9}" destId="{2322EBC6-704A-467A-80CE-7447818CF2F8}"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E855DF-23AF-41DF-BE58-A563AA7E8A53}">
      <dsp:nvSpPr>
        <dsp:cNvPr id="0" name=""/>
        <dsp:cNvSpPr/>
      </dsp:nvSpPr>
      <dsp:spPr>
        <a:xfrm>
          <a:off x="1760196" y="896871"/>
          <a:ext cx="921749" cy="166213"/>
        </a:xfrm>
        <a:custGeom>
          <a:avLst/>
          <a:gdLst/>
          <a:ahLst/>
          <a:cxnLst/>
          <a:rect l="0" t="0" r="0" b="0"/>
          <a:pathLst>
            <a:path>
              <a:moveTo>
                <a:pt x="0" y="0"/>
              </a:moveTo>
              <a:lnTo>
                <a:pt x="0" y="126720"/>
              </a:lnTo>
              <a:lnTo>
                <a:pt x="1053560" y="126720"/>
              </a:lnTo>
              <a:lnTo>
                <a:pt x="1053560" y="189982"/>
              </a:lnTo>
            </a:path>
          </a:pathLst>
        </a:custGeom>
        <a:noFill/>
        <a:ln w="25400" cap="flat" cmpd="sng" algn="ctr">
          <a:solidFill>
            <a:srgbClr val="8064A2">
              <a:lumMod val="60000"/>
              <a:lumOff val="40000"/>
            </a:srgbClr>
          </a:solidFill>
          <a:prstDash val="solid"/>
          <a:miter lim="800000"/>
        </a:ln>
        <a:effectLst/>
      </dsp:spPr>
      <dsp:style>
        <a:lnRef idx="2">
          <a:scrgbClr r="0" g="0" b="0"/>
        </a:lnRef>
        <a:fillRef idx="0">
          <a:scrgbClr r="0" g="0" b="0"/>
        </a:fillRef>
        <a:effectRef idx="0">
          <a:scrgbClr r="0" g="0" b="0"/>
        </a:effectRef>
        <a:fontRef idx="minor"/>
      </dsp:style>
    </dsp:sp>
    <dsp:sp modelId="{BD8CC868-ADDE-4AB2-BF00-4EF881B42E5C}">
      <dsp:nvSpPr>
        <dsp:cNvPr id="0" name=""/>
        <dsp:cNvSpPr/>
      </dsp:nvSpPr>
      <dsp:spPr>
        <a:xfrm>
          <a:off x="1868706" y="1442469"/>
          <a:ext cx="256601" cy="181305"/>
        </a:xfrm>
        <a:custGeom>
          <a:avLst/>
          <a:gdLst/>
          <a:ahLst/>
          <a:cxnLst/>
          <a:rect l="0" t="0" r="0" b="0"/>
          <a:pathLst>
            <a:path>
              <a:moveTo>
                <a:pt x="0" y="0"/>
              </a:moveTo>
              <a:lnTo>
                <a:pt x="0" y="143970"/>
              </a:lnTo>
              <a:lnTo>
                <a:pt x="293295" y="143970"/>
              </a:lnTo>
              <a:lnTo>
                <a:pt x="293295" y="207232"/>
              </a:lnTo>
            </a:path>
          </a:pathLst>
        </a:custGeom>
        <a:noFill/>
        <a:ln w="25400" cap="flat" cmpd="sng" algn="ctr">
          <a:solidFill>
            <a:srgbClr val="8064A2">
              <a:lumMod val="60000"/>
              <a:lumOff val="40000"/>
            </a:srgbClr>
          </a:solidFill>
          <a:prstDash val="solid"/>
          <a:miter lim="800000"/>
        </a:ln>
        <a:effectLst/>
      </dsp:spPr>
      <dsp:style>
        <a:lnRef idx="2">
          <a:scrgbClr r="0" g="0" b="0"/>
        </a:lnRef>
        <a:fillRef idx="0">
          <a:scrgbClr r="0" g="0" b="0"/>
        </a:fillRef>
        <a:effectRef idx="0">
          <a:scrgbClr r="0" g="0" b="0"/>
        </a:effectRef>
        <a:fontRef idx="minor"/>
      </dsp:style>
    </dsp:sp>
    <dsp:sp modelId="{0E389CD2-8951-4B9D-9E34-B4472836384A}">
      <dsp:nvSpPr>
        <dsp:cNvPr id="0" name=""/>
        <dsp:cNvSpPr/>
      </dsp:nvSpPr>
      <dsp:spPr>
        <a:xfrm>
          <a:off x="1760196" y="896871"/>
          <a:ext cx="108510" cy="166213"/>
        </a:xfrm>
        <a:custGeom>
          <a:avLst/>
          <a:gdLst/>
          <a:ahLst/>
          <a:cxnLst/>
          <a:rect l="0" t="0" r="0" b="0"/>
          <a:pathLst>
            <a:path>
              <a:moveTo>
                <a:pt x="0" y="0"/>
              </a:moveTo>
              <a:lnTo>
                <a:pt x="0" y="126720"/>
              </a:lnTo>
              <a:lnTo>
                <a:pt x="124027" y="126720"/>
              </a:lnTo>
              <a:lnTo>
                <a:pt x="124027" y="18998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CA2764-02CB-476E-AEF6-00AE7779B0D4}">
      <dsp:nvSpPr>
        <dsp:cNvPr id="0" name=""/>
        <dsp:cNvSpPr/>
      </dsp:nvSpPr>
      <dsp:spPr>
        <a:xfrm>
          <a:off x="1704079" y="-63064"/>
          <a:ext cx="91440" cy="959936"/>
        </a:xfrm>
        <a:custGeom>
          <a:avLst/>
          <a:gdLst/>
          <a:ahLst/>
          <a:cxnLst/>
          <a:rect l="0" t="0" r="0" b="0"/>
          <a:pathLst>
            <a:path>
              <a:moveTo>
                <a:pt x="57603" y="1242005"/>
              </a:moveTo>
              <a:lnTo>
                <a:pt x="45720" y="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9AA053-C9ED-4072-ABAB-744234485EFD}">
      <dsp:nvSpPr>
        <dsp:cNvPr id="0" name=""/>
        <dsp:cNvSpPr/>
      </dsp:nvSpPr>
      <dsp:spPr>
        <a:xfrm>
          <a:off x="664861" y="1450015"/>
          <a:ext cx="365111" cy="173759"/>
        </a:xfrm>
        <a:custGeom>
          <a:avLst/>
          <a:gdLst/>
          <a:ahLst/>
          <a:cxnLst/>
          <a:rect l="0" t="0" r="0" b="0"/>
          <a:pathLst>
            <a:path>
              <a:moveTo>
                <a:pt x="0" y="0"/>
              </a:moveTo>
              <a:lnTo>
                <a:pt x="0" y="135345"/>
              </a:lnTo>
              <a:lnTo>
                <a:pt x="417322" y="135345"/>
              </a:lnTo>
              <a:lnTo>
                <a:pt x="417322" y="19860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B7BCFD2-3715-4F8D-B676-233A03CF4C62}">
      <dsp:nvSpPr>
        <dsp:cNvPr id="0" name=""/>
        <dsp:cNvSpPr/>
      </dsp:nvSpPr>
      <dsp:spPr>
        <a:xfrm>
          <a:off x="299750" y="1450015"/>
          <a:ext cx="365111" cy="173759"/>
        </a:xfrm>
        <a:custGeom>
          <a:avLst/>
          <a:gdLst/>
          <a:ahLst/>
          <a:cxnLst/>
          <a:rect l="0" t="0" r="0" b="0"/>
          <a:pathLst>
            <a:path>
              <a:moveTo>
                <a:pt x="417322" y="0"/>
              </a:moveTo>
              <a:lnTo>
                <a:pt x="417322" y="135345"/>
              </a:lnTo>
              <a:lnTo>
                <a:pt x="0" y="135345"/>
              </a:lnTo>
              <a:lnTo>
                <a:pt x="0" y="19860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62C48C3-A21C-472F-96AC-5B2CB826683D}">
      <dsp:nvSpPr>
        <dsp:cNvPr id="0" name=""/>
        <dsp:cNvSpPr/>
      </dsp:nvSpPr>
      <dsp:spPr>
        <a:xfrm>
          <a:off x="664861" y="896871"/>
          <a:ext cx="1095334" cy="173759"/>
        </a:xfrm>
        <a:custGeom>
          <a:avLst/>
          <a:gdLst/>
          <a:ahLst/>
          <a:cxnLst/>
          <a:rect l="0" t="0" r="0" b="0"/>
          <a:pathLst>
            <a:path>
              <a:moveTo>
                <a:pt x="1251968" y="0"/>
              </a:moveTo>
              <a:lnTo>
                <a:pt x="1251968" y="135345"/>
              </a:lnTo>
              <a:lnTo>
                <a:pt x="0" y="135345"/>
              </a:lnTo>
              <a:lnTo>
                <a:pt x="0" y="19860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347225A-3A0E-4826-A72D-5E844C1384C8}">
      <dsp:nvSpPr>
        <dsp:cNvPr id="0" name=""/>
        <dsp:cNvSpPr/>
      </dsp:nvSpPr>
      <dsp:spPr>
        <a:xfrm>
          <a:off x="1461468" y="517487"/>
          <a:ext cx="597455" cy="3793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584EF4-982C-4076-AF4C-BC0F72B48B85}">
      <dsp:nvSpPr>
        <dsp:cNvPr id="0" name=""/>
        <dsp:cNvSpPr/>
      </dsp:nvSpPr>
      <dsp:spPr>
        <a:xfrm>
          <a:off x="1527852" y="580552"/>
          <a:ext cx="597455" cy="37938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r-HR" sz="500" kern="1200">
              <a:solidFill>
                <a:sysClr val="windowText" lastClr="000000">
                  <a:hueOff val="0"/>
                  <a:satOff val="0"/>
                  <a:lumOff val="0"/>
                  <a:alphaOff val="0"/>
                </a:sysClr>
              </a:solidFill>
              <a:latin typeface="Calibri"/>
              <a:ea typeface="+mn-ea"/>
              <a:cs typeface="+mn-cs"/>
            </a:rPr>
            <a:t>Alfa</a:t>
          </a:r>
        </a:p>
        <a:p>
          <a:pPr lvl="0" algn="ctr" defTabSz="222250">
            <a:lnSpc>
              <a:spcPct val="90000"/>
            </a:lnSpc>
            <a:spcBef>
              <a:spcPct val="0"/>
            </a:spcBef>
            <a:spcAft>
              <a:spcPct val="35000"/>
            </a:spcAft>
          </a:pPr>
          <a:r>
            <a:rPr lang="hr-HR" sz="500" kern="1200">
              <a:solidFill>
                <a:sysClr val="windowText" lastClr="000000">
                  <a:hueOff val="0"/>
                  <a:satOff val="0"/>
                  <a:lumOff val="0"/>
                  <a:alphaOff val="0"/>
                </a:sysClr>
              </a:solidFill>
              <a:latin typeface="Calibri"/>
              <a:ea typeface="+mn-ea"/>
              <a:cs typeface="+mn-cs"/>
            </a:rPr>
            <a:t>100% </a:t>
          </a:r>
        </a:p>
      </dsp:txBody>
      <dsp:txXfrm>
        <a:off x="1538964" y="591664"/>
        <a:ext cx="575231" cy="357160"/>
      </dsp:txXfrm>
    </dsp:sp>
    <dsp:sp modelId="{2F170B53-AD7B-4CDF-BB5D-1E66C13153EF}">
      <dsp:nvSpPr>
        <dsp:cNvPr id="0" name=""/>
        <dsp:cNvSpPr/>
      </dsp:nvSpPr>
      <dsp:spPr>
        <a:xfrm>
          <a:off x="366134" y="1070631"/>
          <a:ext cx="597455" cy="3793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2775C62-F301-4807-823F-E67AAA81D2D7}">
      <dsp:nvSpPr>
        <dsp:cNvPr id="0" name=""/>
        <dsp:cNvSpPr/>
      </dsp:nvSpPr>
      <dsp:spPr>
        <a:xfrm>
          <a:off x="432517" y="1133696"/>
          <a:ext cx="597455" cy="37938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r-HR" sz="500" kern="1200">
              <a:solidFill>
                <a:sysClr val="windowText" lastClr="000000">
                  <a:hueOff val="0"/>
                  <a:satOff val="0"/>
                  <a:lumOff val="0"/>
                  <a:alphaOff val="0"/>
                </a:sysClr>
              </a:solidFill>
              <a:latin typeface="Calibri"/>
              <a:ea typeface="+mn-ea"/>
              <a:cs typeface="+mn-cs"/>
            </a:rPr>
            <a:t>Beta</a:t>
          </a:r>
        </a:p>
        <a:p>
          <a:pPr lvl="0" algn="ctr" defTabSz="222250">
            <a:lnSpc>
              <a:spcPct val="90000"/>
            </a:lnSpc>
            <a:spcBef>
              <a:spcPct val="0"/>
            </a:spcBef>
            <a:spcAft>
              <a:spcPct val="35000"/>
            </a:spcAft>
          </a:pPr>
          <a:r>
            <a:rPr lang="hr-HR" sz="500" kern="1200">
              <a:solidFill>
                <a:sysClr val="windowText" lastClr="000000">
                  <a:hueOff val="0"/>
                  <a:satOff val="0"/>
                  <a:lumOff val="0"/>
                  <a:alphaOff val="0"/>
                </a:sysClr>
              </a:solidFill>
              <a:latin typeface="Calibri"/>
              <a:ea typeface="+mn-ea"/>
              <a:cs typeface="+mn-cs"/>
            </a:rPr>
            <a:t>60%</a:t>
          </a:r>
        </a:p>
      </dsp:txBody>
      <dsp:txXfrm>
        <a:off x="443629" y="1144808"/>
        <a:ext cx="575231" cy="357160"/>
      </dsp:txXfrm>
    </dsp:sp>
    <dsp:sp modelId="{CF5EF113-604E-405E-841C-06C1730D22E9}">
      <dsp:nvSpPr>
        <dsp:cNvPr id="0" name=""/>
        <dsp:cNvSpPr/>
      </dsp:nvSpPr>
      <dsp:spPr>
        <a:xfrm>
          <a:off x="1022" y="1623775"/>
          <a:ext cx="597455" cy="3793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3C763A5-79B9-46C2-BC5C-1A5A12F8C5E2}">
      <dsp:nvSpPr>
        <dsp:cNvPr id="0" name=""/>
        <dsp:cNvSpPr/>
      </dsp:nvSpPr>
      <dsp:spPr>
        <a:xfrm>
          <a:off x="67406" y="1686840"/>
          <a:ext cx="597455" cy="37938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r-HR" sz="500" kern="1200">
              <a:solidFill>
                <a:sysClr val="windowText" lastClr="000000">
                  <a:hueOff val="0"/>
                  <a:satOff val="0"/>
                  <a:lumOff val="0"/>
                  <a:alphaOff val="0"/>
                </a:sysClr>
              </a:solidFill>
              <a:latin typeface="Calibri"/>
              <a:ea typeface="+mn-ea"/>
              <a:cs typeface="+mn-cs"/>
            </a:rPr>
            <a:t>Ipsilon</a:t>
          </a:r>
        </a:p>
        <a:p>
          <a:pPr lvl="0" algn="ctr" defTabSz="222250">
            <a:lnSpc>
              <a:spcPct val="90000"/>
            </a:lnSpc>
            <a:spcBef>
              <a:spcPct val="0"/>
            </a:spcBef>
            <a:spcAft>
              <a:spcPct val="35000"/>
            </a:spcAft>
          </a:pPr>
          <a:r>
            <a:rPr lang="hr-HR" sz="500" kern="1200">
              <a:solidFill>
                <a:sysClr val="windowText" lastClr="000000">
                  <a:hueOff val="0"/>
                  <a:satOff val="0"/>
                  <a:lumOff val="0"/>
                  <a:alphaOff val="0"/>
                </a:sysClr>
              </a:solidFill>
              <a:latin typeface="Calibri"/>
              <a:ea typeface="+mn-ea"/>
              <a:cs typeface="+mn-cs"/>
            </a:rPr>
            <a:t>100%</a:t>
          </a:r>
        </a:p>
      </dsp:txBody>
      <dsp:txXfrm>
        <a:off x="78518" y="1697952"/>
        <a:ext cx="575231" cy="357160"/>
      </dsp:txXfrm>
    </dsp:sp>
    <dsp:sp modelId="{E3917A16-9A82-4D4B-AAA1-06DF0B81BD6F}">
      <dsp:nvSpPr>
        <dsp:cNvPr id="0" name=""/>
        <dsp:cNvSpPr/>
      </dsp:nvSpPr>
      <dsp:spPr>
        <a:xfrm>
          <a:off x="731245" y="1623775"/>
          <a:ext cx="597455" cy="3793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86E6ACA-7242-49B5-97C4-37A817026425}">
      <dsp:nvSpPr>
        <dsp:cNvPr id="0" name=""/>
        <dsp:cNvSpPr/>
      </dsp:nvSpPr>
      <dsp:spPr>
        <a:xfrm>
          <a:off x="797629" y="1686840"/>
          <a:ext cx="597455" cy="37938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r-HR" sz="500" kern="1200">
              <a:solidFill>
                <a:sysClr val="windowText" lastClr="000000">
                  <a:hueOff val="0"/>
                  <a:satOff val="0"/>
                  <a:lumOff val="0"/>
                  <a:alphaOff val="0"/>
                </a:sysClr>
              </a:solidFill>
              <a:latin typeface="Calibri"/>
              <a:ea typeface="+mn-ea"/>
              <a:cs typeface="+mn-cs"/>
            </a:rPr>
            <a:t>Omega</a:t>
          </a:r>
        </a:p>
        <a:p>
          <a:pPr lvl="0" algn="ctr" defTabSz="222250">
            <a:lnSpc>
              <a:spcPct val="90000"/>
            </a:lnSpc>
            <a:spcBef>
              <a:spcPct val="0"/>
            </a:spcBef>
            <a:spcAft>
              <a:spcPct val="35000"/>
            </a:spcAft>
          </a:pPr>
          <a:r>
            <a:rPr lang="hr-HR" sz="500" kern="1200">
              <a:solidFill>
                <a:sysClr val="windowText" lastClr="000000">
                  <a:hueOff val="0"/>
                  <a:satOff val="0"/>
                  <a:lumOff val="0"/>
                  <a:alphaOff val="0"/>
                </a:sysClr>
              </a:solidFill>
              <a:latin typeface="Calibri"/>
              <a:ea typeface="+mn-ea"/>
              <a:cs typeface="+mn-cs"/>
            </a:rPr>
            <a:t>75%</a:t>
          </a:r>
        </a:p>
        <a:p>
          <a:pPr lvl="0" algn="ctr" defTabSz="222250">
            <a:lnSpc>
              <a:spcPct val="90000"/>
            </a:lnSpc>
            <a:spcBef>
              <a:spcPct val="0"/>
            </a:spcBef>
            <a:spcAft>
              <a:spcPct val="35000"/>
            </a:spcAft>
          </a:pPr>
          <a:endParaRPr lang="hr-HR" sz="500" kern="1200">
            <a:solidFill>
              <a:sysClr val="windowText" lastClr="000000">
                <a:hueOff val="0"/>
                <a:satOff val="0"/>
                <a:lumOff val="0"/>
                <a:alphaOff val="0"/>
              </a:sysClr>
            </a:solidFill>
            <a:latin typeface="Calibri"/>
            <a:ea typeface="+mn-ea"/>
            <a:cs typeface="+mn-cs"/>
          </a:endParaRPr>
        </a:p>
      </dsp:txBody>
      <dsp:txXfrm>
        <a:off x="808741" y="1697952"/>
        <a:ext cx="575231" cy="357160"/>
      </dsp:txXfrm>
    </dsp:sp>
    <dsp:sp modelId="{8888F4AA-6365-4589-916E-85AC6BA1E634}">
      <dsp:nvSpPr>
        <dsp:cNvPr id="0" name=""/>
        <dsp:cNvSpPr/>
      </dsp:nvSpPr>
      <dsp:spPr>
        <a:xfrm>
          <a:off x="1451072" y="-63064"/>
          <a:ext cx="597455" cy="45011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99D8E26-90A5-43AC-AACB-AC41A38E8C21}">
      <dsp:nvSpPr>
        <dsp:cNvPr id="0" name=""/>
        <dsp:cNvSpPr/>
      </dsp:nvSpPr>
      <dsp:spPr>
        <a:xfrm>
          <a:off x="1517456" y="0"/>
          <a:ext cx="597455" cy="45011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r-HR" sz="500" kern="1200">
              <a:solidFill>
                <a:sysClr val="windowText" lastClr="000000">
                  <a:hueOff val="0"/>
                  <a:satOff val="0"/>
                  <a:lumOff val="0"/>
                  <a:alphaOff val="0"/>
                </a:sysClr>
              </a:solidFill>
              <a:latin typeface="Calibri"/>
              <a:ea typeface="+mn-ea"/>
              <a:cs typeface="+mn-cs"/>
            </a:rPr>
            <a:t>Rezident</a:t>
          </a:r>
        </a:p>
      </dsp:txBody>
      <dsp:txXfrm>
        <a:off x="1530639" y="13183"/>
        <a:ext cx="571089" cy="423750"/>
      </dsp:txXfrm>
    </dsp:sp>
    <dsp:sp modelId="{9C11AFBC-8BBB-49E3-B4F1-ECBB319D1120}">
      <dsp:nvSpPr>
        <dsp:cNvPr id="0" name=""/>
        <dsp:cNvSpPr/>
      </dsp:nvSpPr>
      <dsp:spPr>
        <a:xfrm>
          <a:off x="1569979" y="1063085"/>
          <a:ext cx="597455" cy="37938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86AEFA-1A0B-472D-98B7-34E990E7099D}">
      <dsp:nvSpPr>
        <dsp:cNvPr id="0" name=""/>
        <dsp:cNvSpPr/>
      </dsp:nvSpPr>
      <dsp:spPr>
        <a:xfrm>
          <a:off x="1636363" y="1126150"/>
          <a:ext cx="597455" cy="37938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r-HR" sz="500" kern="1200">
              <a:solidFill>
                <a:sysClr val="windowText" lastClr="000000">
                  <a:hueOff val="0"/>
                  <a:satOff val="0"/>
                  <a:lumOff val="0"/>
                  <a:alphaOff val="0"/>
                </a:sysClr>
              </a:solidFill>
              <a:latin typeface="Calibri"/>
              <a:ea typeface="+mn-ea"/>
              <a:cs typeface="+mn-cs"/>
            </a:rPr>
            <a:t>Gama</a:t>
          </a:r>
        </a:p>
        <a:p>
          <a:pPr lvl="0" algn="ctr" defTabSz="222250">
            <a:lnSpc>
              <a:spcPct val="90000"/>
            </a:lnSpc>
            <a:spcBef>
              <a:spcPct val="0"/>
            </a:spcBef>
            <a:spcAft>
              <a:spcPct val="35000"/>
            </a:spcAft>
          </a:pPr>
          <a:r>
            <a:rPr lang="hr-HR" sz="500" kern="1200">
              <a:solidFill>
                <a:sysClr val="windowText" lastClr="000000">
                  <a:hueOff val="0"/>
                  <a:satOff val="0"/>
                  <a:lumOff val="0"/>
                  <a:alphaOff val="0"/>
                </a:sysClr>
              </a:solidFill>
              <a:latin typeface="Calibri"/>
              <a:ea typeface="+mn-ea"/>
              <a:cs typeface="+mn-cs"/>
            </a:rPr>
            <a:t>80%</a:t>
          </a:r>
        </a:p>
      </dsp:txBody>
      <dsp:txXfrm>
        <a:off x="1647475" y="1137262"/>
        <a:ext cx="575231" cy="357160"/>
      </dsp:txXfrm>
    </dsp:sp>
    <dsp:sp modelId="{07FE71B3-86B0-4728-A26A-0AEB516C83ED}">
      <dsp:nvSpPr>
        <dsp:cNvPr id="0" name=""/>
        <dsp:cNvSpPr/>
      </dsp:nvSpPr>
      <dsp:spPr>
        <a:xfrm>
          <a:off x="1826580" y="1623775"/>
          <a:ext cx="597455" cy="379384"/>
        </a:xfrm>
        <a:prstGeom prst="roundRect">
          <a:avLst>
            <a:gd name="adj" fmla="val 10000"/>
          </a:avLst>
        </a:prstGeom>
        <a:solidFill>
          <a:srgbClr val="8064A2">
            <a:lumMod val="60000"/>
            <a:lumOff val="40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F6D34B-EE1C-44B4-8A3A-2D4DAA3237B1}">
      <dsp:nvSpPr>
        <dsp:cNvPr id="0" name=""/>
        <dsp:cNvSpPr/>
      </dsp:nvSpPr>
      <dsp:spPr>
        <a:xfrm>
          <a:off x="1892964" y="1686840"/>
          <a:ext cx="597455" cy="379384"/>
        </a:xfrm>
        <a:prstGeom prst="roundRect">
          <a:avLst>
            <a:gd name="adj" fmla="val 10000"/>
          </a:avLst>
        </a:prstGeom>
        <a:solidFill>
          <a:sysClr val="window" lastClr="FFFFFF">
            <a:alpha val="90000"/>
            <a:hueOff val="0"/>
            <a:satOff val="0"/>
            <a:lumOff val="0"/>
            <a:alphaOff val="0"/>
          </a:sysClr>
        </a:solidFill>
        <a:ln w="25400" cap="flat" cmpd="sng" algn="ctr">
          <a:solidFill>
            <a:srgbClr val="8064A2">
              <a:lumMod val="60000"/>
              <a:lumOff val="4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r-HR" sz="500" kern="1200">
              <a:solidFill>
                <a:sysClr val="windowText" lastClr="000000">
                  <a:hueOff val="0"/>
                  <a:satOff val="0"/>
                  <a:lumOff val="0"/>
                  <a:alphaOff val="0"/>
                </a:sysClr>
              </a:solidFill>
              <a:latin typeface="Calibri"/>
              <a:ea typeface="+mn-ea"/>
              <a:cs typeface="+mn-cs"/>
            </a:rPr>
            <a:t>Epsilon</a:t>
          </a:r>
        </a:p>
        <a:p>
          <a:pPr lvl="0" algn="ctr" defTabSz="222250">
            <a:lnSpc>
              <a:spcPct val="90000"/>
            </a:lnSpc>
            <a:spcBef>
              <a:spcPct val="0"/>
            </a:spcBef>
            <a:spcAft>
              <a:spcPct val="35000"/>
            </a:spcAft>
          </a:pPr>
          <a:r>
            <a:rPr lang="hr-HR" sz="500" kern="1200">
              <a:solidFill>
                <a:sysClr val="windowText" lastClr="000000">
                  <a:hueOff val="0"/>
                  <a:satOff val="0"/>
                  <a:lumOff val="0"/>
                  <a:alphaOff val="0"/>
                </a:sysClr>
              </a:solidFill>
              <a:latin typeface="Calibri"/>
              <a:ea typeface="+mn-ea"/>
              <a:cs typeface="+mn-cs"/>
            </a:rPr>
            <a:t>25%</a:t>
          </a:r>
        </a:p>
      </dsp:txBody>
      <dsp:txXfrm>
        <a:off x="1904076" y="1697952"/>
        <a:ext cx="575231" cy="357160"/>
      </dsp:txXfrm>
    </dsp:sp>
    <dsp:sp modelId="{8342825F-75A4-4EC7-9604-55AEB3C68C4D}">
      <dsp:nvSpPr>
        <dsp:cNvPr id="0" name=""/>
        <dsp:cNvSpPr/>
      </dsp:nvSpPr>
      <dsp:spPr>
        <a:xfrm>
          <a:off x="2383218" y="1063085"/>
          <a:ext cx="597455" cy="379384"/>
        </a:xfrm>
        <a:prstGeom prst="roundRect">
          <a:avLst>
            <a:gd name="adj" fmla="val 10000"/>
          </a:avLst>
        </a:prstGeom>
        <a:solidFill>
          <a:srgbClr val="8064A2">
            <a:lumMod val="60000"/>
            <a:lumOff val="40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E5D2268-3643-4333-B4F4-E103F66A2192}">
      <dsp:nvSpPr>
        <dsp:cNvPr id="0" name=""/>
        <dsp:cNvSpPr/>
      </dsp:nvSpPr>
      <dsp:spPr>
        <a:xfrm>
          <a:off x="2449602" y="1126150"/>
          <a:ext cx="597455" cy="379384"/>
        </a:xfrm>
        <a:prstGeom prst="roundRect">
          <a:avLst>
            <a:gd name="adj" fmla="val 10000"/>
          </a:avLst>
        </a:prstGeom>
        <a:solidFill>
          <a:sysClr val="window" lastClr="FFFFFF">
            <a:alpha val="90000"/>
            <a:hueOff val="0"/>
            <a:satOff val="0"/>
            <a:lumOff val="0"/>
            <a:alphaOff val="0"/>
          </a:sysClr>
        </a:solidFill>
        <a:ln w="25400" cap="flat" cmpd="sng" algn="ctr">
          <a:solidFill>
            <a:srgbClr val="8064A2">
              <a:lumMod val="60000"/>
              <a:lumOff val="4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r-HR" sz="500" kern="1200">
              <a:solidFill>
                <a:sysClr val="windowText" lastClr="000000">
                  <a:hueOff val="0"/>
                  <a:satOff val="0"/>
                  <a:lumOff val="0"/>
                  <a:alphaOff val="0"/>
                </a:sysClr>
              </a:solidFill>
              <a:latin typeface="Calibri"/>
              <a:ea typeface="+mn-ea"/>
              <a:cs typeface="+mn-cs"/>
            </a:rPr>
            <a:t>Delta</a:t>
          </a:r>
        </a:p>
        <a:p>
          <a:pPr lvl="0" algn="ctr" defTabSz="222250">
            <a:lnSpc>
              <a:spcPct val="90000"/>
            </a:lnSpc>
            <a:spcBef>
              <a:spcPct val="0"/>
            </a:spcBef>
            <a:spcAft>
              <a:spcPct val="35000"/>
            </a:spcAft>
          </a:pPr>
          <a:r>
            <a:rPr lang="hr-HR" sz="500" kern="1200">
              <a:solidFill>
                <a:sysClr val="windowText" lastClr="000000">
                  <a:hueOff val="0"/>
                  <a:satOff val="0"/>
                  <a:lumOff val="0"/>
                  <a:alphaOff val="0"/>
                </a:sysClr>
              </a:solidFill>
              <a:latin typeface="Calibri"/>
              <a:ea typeface="+mn-ea"/>
              <a:cs typeface="+mn-cs"/>
            </a:rPr>
            <a:t> 35%</a:t>
          </a:r>
        </a:p>
      </dsp:txBody>
      <dsp:txXfrm>
        <a:off x="2460714" y="1137262"/>
        <a:ext cx="575231" cy="3571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8B675-AA7B-439F-A692-8D7E47DE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7</Pages>
  <Words>1488</Words>
  <Characters>8482</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HNB</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Šeparović Markas</dc:creator>
  <cp:keywords/>
  <dc:description/>
  <cp:lastModifiedBy>Joško Zimić</cp:lastModifiedBy>
  <cp:revision>7</cp:revision>
  <dcterms:created xsi:type="dcterms:W3CDTF">2023-02-14T08:36:00Z</dcterms:created>
  <dcterms:modified xsi:type="dcterms:W3CDTF">2024-05-17T13:14:00Z</dcterms:modified>
</cp:coreProperties>
</file>