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0"/>
        </w:rPr>
      </w:pPr>
      <w:bookmarkStart w:id="0" w:name="_GoBack"/>
      <w:bookmarkEnd w:id="0"/>
    </w:p>
    <w:p>
      <w:pPr>
        <w:pStyle w:val="Naslov"/>
      </w:pPr>
      <w:bookmarkStart w:id="1" w:name="TARGET2_compensation_scheme_-_claim_form"/>
      <w:bookmarkStart w:id="2" w:name="1._CLAIMANT_INFORMATION"/>
      <w:bookmarkStart w:id="3" w:name="2._CLAIMANT’S_COUNTERPARTY_INFORMATION"/>
      <w:bookmarkEnd w:id="1"/>
      <w:bookmarkEnd w:id="2"/>
      <w:bookmarkEnd w:id="3"/>
      <w:r>
        <w:rPr>
          <w:w w:val="95"/>
        </w:rPr>
        <w:t>ATTACHMENT</w:t>
      </w:r>
      <w:r>
        <w:rPr>
          <w:spacing w:val="58"/>
        </w:rPr>
        <w:t xml:space="preserve"> </w:t>
      </w:r>
      <w:r>
        <w:rPr>
          <w:spacing w:val="-10"/>
        </w:rPr>
        <w:t>3</w:t>
      </w:r>
    </w:p>
    <w:p>
      <w:pPr>
        <w:spacing w:before="231"/>
        <w:ind w:left="2011" w:right="2150"/>
        <w:jc w:val="center"/>
        <w:rPr>
          <w:b/>
          <w:sz w:val="20"/>
        </w:rPr>
      </w:pPr>
      <w:r>
        <w:rPr>
          <w:b/>
          <w:sz w:val="20"/>
        </w:rPr>
        <w:t>TARGET</w:t>
      </w:r>
      <w:r>
        <w:rPr>
          <w:b/>
          <w:spacing w:val="-4"/>
          <w:sz w:val="20"/>
        </w:rPr>
        <w:t xml:space="preserve"> </w:t>
      </w:r>
      <w:r>
        <w:rPr>
          <w:b/>
          <w:sz w:val="20"/>
        </w:rPr>
        <w:t>COMPENSATION</w:t>
      </w:r>
      <w:r>
        <w:rPr>
          <w:b/>
          <w:spacing w:val="-3"/>
          <w:sz w:val="20"/>
        </w:rPr>
        <w:t xml:space="preserve"> </w:t>
      </w:r>
      <w:r>
        <w:rPr>
          <w:b/>
          <w:sz w:val="20"/>
        </w:rPr>
        <w:t>SCHEME</w:t>
      </w:r>
      <w:r>
        <w:rPr>
          <w:b/>
          <w:spacing w:val="-5"/>
          <w:sz w:val="20"/>
        </w:rPr>
        <w:t xml:space="preserve"> </w:t>
      </w:r>
      <w:r>
        <w:rPr>
          <w:b/>
          <w:sz w:val="20"/>
        </w:rPr>
        <w:t>–</w:t>
      </w:r>
      <w:r>
        <w:rPr>
          <w:b/>
          <w:spacing w:val="-3"/>
          <w:sz w:val="20"/>
        </w:rPr>
        <w:t xml:space="preserve"> </w:t>
      </w:r>
      <w:r>
        <w:rPr>
          <w:b/>
          <w:sz w:val="20"/>
        </w:rPr>
        <w:t>CLAIM</w:t>
      </w:r>
      <w:r>
        <w:rPr>
          <w:b/>
          <w:spacing w:val="-3"/>
          <w:sz w:val="20"/>
        </w:rPr>
        <w:t xml:space="preserve"> </w:t>
      </w:r>
      <w:r>
        <w:rPr>
          <w:b/>
          <w:spacing w:val="-4"/>
          <w:sz w:val="20"/>
        </w:rPr>
        <w:t>FORM</w:t>
      </w:r>
      <w:r>
        <w:rPr>
          <w:b/>
          <w:spacing w:val="-4"/>
          <w:sz w:val="20"/>
          <w:vertAlign w:val="superscript"/>
        </w:rPr>
        <w:t>1</w:t>
      </w:r>
    </w:p>
    <w:p>
      <w:pPr>
        <w:spacing w:before="1"/>
        <w:ind w:left="2011" w:right="2150"/>
        <w:jc w:val="center"/>
        <w:rPr>
          <w:b/>
          <w:i/>
          <w:sz w:val="18"/>
        </w:rPr>
      </w:pPr>
      <w:r>
        <w:rPr>
          <w:b/>
          <w:i/>
          <w:sz w:val="18"/>
          <w:u w:val="single"/>
        </w:rPr>
        <w:t>(Please</w:t>
      </w:r>
      <w:r>
        <w:rPr>
          <w:b/>
          <w:i/>
          <w:spacing w:val="-6"/>
          <w:sz w:val="18"/>
          <w:u w:val="single"/>
        </w:rPr>
        <w:t xml:space="preserve"> </w:t>
      </w:r>
      <w:r>
        <w:rPr>
          <w:b/>
          <w:i/>
          <w:sz w:val="18"/>
          <w:u w:val="single"/>
        </w:rPr>
        <w:t>complete</w:t>
      </w:r>
      <w:r>
        <w:rPr>
          <w:b/>
          <w:i/>
          <w:spacing w:val="-3"/>
          <w:sz w:val="18"/>
          <w:u w:val="single"/>
        </w:rPr>
        <w:t xml:space="preserve"> </w:t>
      </w:r>
      <w:r>
        <w:rPr>
          <w:b/>
          <w:i/>
          <w:sz w:val="18"/>
          <w:u w:val="single"/>
        </w:rPr>
        <w:t>sections</w:t>
      </w:r>
      <w:r>
        <w:rPr>
          <w:b/>
          <w:i/>
          <w:spacing w:val="-4"/>
          <w:sz w:val="18"/>
          <w:u w:val="single"/>
        </w:rPr>
        <w:t xml:space="preserve"> </w:t>
      </w:r>
      <w:r>
        <w:rPr>
          <w:b/>
          <w:i/>
          <w:sz w:val="18"/>
          <w:u w:val="single"/>
        </w:rPr>
        <w:t>1</w:t>
      </w:r>
      <w:r>
        <w:rPr>
          <w:b/>
          <w:i/>
          <w:spacing w:val="-5"/>
          <w:sz w:val="18"/>
          <w:u w:val="single"/>
        </w:rPr>
        <w:t xml:space="preserve"> </w:t>
      </w:r>
      <w:r>
        <w:rPr>
          <w:b/>
          <w:i/>
          <w:sz w:val="18"/>
          <w:u w:val="single"/>
        </w:rPr>
        <w:t>to</w:t>
      </w:r>
      <w:r>
        <w:rPr>
          <w:b/>
          <w:i/>
          <w:spacing w:val="-3"/>
          <w:sz w:val="18"/>
          <w:u w:val="single"/>
        </w:rPr>
        <w:t xml:space="preserve"> </w:t>
      </w:r>
      <w:r>
        <w:rPr>
          <w:b/>
          <w:i/>
          <w:sz w:val="18"/>
          <w:u w:val="single"/>
        </w:rPr>
        <w:t>4</w:t>
      </w:r>
      <w:r>
        <w:rPr>
          <w:b/>
          <w:i/>
          <w:spacing w:val="-6"/>
          <w:sz w:val="18"/>
          <w:u w:val="single"/>
        </w:rPr>
        <w:t xml:space="preserve"> </w:t>
      </w:r>
      <w:r>
        <w:rPr>
          <w:b/>
          <w:i/>
          <w:sz w:val="18"/>
          <w:u w:val="single"/>
        </w:rPr>
        <w:t>and</w:t>
      </w:r>
      <w:r>
        <w:rPr>
          <w:b/>
          <w:i/>
          <w:spacing w:val="-4"/>
          <w:sz w:val="18"/>
          <w:u w:val="single"/>
        </w:rPr>
        <w:t xml:space="preserve"> </w:t>
      </w:r>
      <w:r>
        <w:rPr>
          <w:b/>
          <w:i/>
          <w:sz w:val="18"/>
          <w:u w:val="single"/>
        </w:rPr>
        <w:t>send</w:t>
      </w:r>
      <w:r>
        <w:rPr>
          <w:b/>
          <w:i/>
          <w:spacing w:val="-4"/>
          <w:sz w:val="18"/>
          <w:u w:val="single"/>
        </w:rPr>
        <w:t xml:space="preserve"> </w:t>
      </w:r>
      <w:r>
        <w:rPr>
          <w:b/>
          <w:i/>
          <w:sz w:val="18"/>
          <w:u w:val="single"/>
        </w:rPr>
        <w:t>both</w:t>
      </w:r>
      <w:r>
        <w:rPr>
          <w:b/>
          <w:i/>
          <w:spacing w:val="-3"/>
          <w:sz w:val="18"/>
          <w:u w:val="single"/>
        </w:rPr>
        <w:t xml:space="preserve"> </w:t>
      </w:r>
      <w:r>
        <w:rPr>
          <w:b/>
          <w:i/>
          <w:sz w:val="18"/>
          <w:u w:val="single"/>
        </w:rPr>
        <w:t>the</w:t>
      </w:r>
      <w:r>
        <w:rPr>
          <w:b/>
          <w:i/>
          <w:spacing w:val="-4"/>
          <w:sz w:val="18"/>
          <w:u w:val="single"/>
        </w:rPr>
        <w:t xml:space="preserve"> </w:t>
      </w:r>
      <w:r>
        <w:rPr>
          <w:b/>
          <w:i/>
          <w:sz w:val="18"/>
          <w:u w:val="single"/>
        </w:rPr>
        <w:t>electronic</w:t>
      </w:r>
      <w:r>
        <w:rPr>
          <w:b/>
          <w:i/>
          <w:spacing w:val="-5"/>
          <w:sz w:val="18"/>
          <w:u w:val="single"/>
        </w:rPr>
        <w:t xml:space="preserve"> </w:t>
      </w:r>
      <w:r>
        <w:rPr>
          <w:b/>
          <w:i/>
          <w:sz w:val="18"/>
          <w:u w:val="single"/>
        </w:rPr>
        <w:t>and</w:t>
      </w:r>
      <w:r>
        <w:rPr>
          <w:b/>
          <w:i/>
          <w:spacing w:val="-4"/>
          <w:sz w:val="18"/>
          <w:u w:val="single"/>
        </w:rPr>
        <w:t xml:space="preserve"> </w:t>
      </w:r>
      <w:r>
        <w:rPr>
          <w:b/>
          <w:i/>
          <w:sz w:val="18"/>
          <w:u w:val="single"/>
        </w:rPr>
        <w:t>signed</w:t>
      </w:r>
      <w:r>
        <w:rPr>
          <w:b/>
          <w:i/>
          <w:spacing w:val="-4"/>
          <w:sz w:val="18"/>
          <w:u w:val="single"/>
        </w:rPr>
        <w:t xml:space="preserve"> </w:t>
      </w:r>
      <w:r>
        <w:rPr>
          <w:b/>
          <w:i/>
          <w:sz w:val="18"/>
          <w:u w:val="single"/>
        </w:rPr>
        <w:t>original</w:t>
      </w:r>
      <w:r>
        <w:rPr>
          <w:b/>
          <w:i/>
          <w:spacing w:val="-3"/>
          <w:sz w:val="18"/>
          <w:u w:val="single"/>
        </w:rPr>
        <w:t xml:space="preserve"> </w:t>
      </w:r>
      <w:r>
        <w:rPr>
          <w:b/>
          <w:i/>
          <w:sz w:val="18"/>
          <w:u w:val="single"/>
        </w:rPr>
        <w:t>forms</w:t>
      </w:r>
      <w:r>
        <w:rPr>
          <w:b/>
          <w:i/>
          <w:spacing w:val="-3"/>
          <w:sz w:val="18"/>
          <w:u w:val="single"/>
        </w:rPr>
        <w:t xml:space="preserve"> </w:t>
      </w:r>
      <w:r>
        <w:rPr>
          <w:b/>
          <w:i/>
          <w:sz w:val="18"/>
          <w:u w:val="single"/>
        </w:rPr>
        <w:t>to</w:t>
      </w:r>
      <w:r>
        <w:rPr>
          <w:b/>
          <w:i/>
          <w:spacing w:val="-5"/>
          <w:sz w:val="18"/>
          <w:u w:val="single"/>
        </w:rPr>
        <w:t xml:space="preserve"> </w:t>
      </w:r>
      <w:r>
        <w:rPr>
          <w:b/>
          <w:i/>
          <w:sz w:val="18"/>
          <w:u w:val="single"/>
        </w:rPr>
        <w:t>your</w:t>
      </w:r>
      <w:r>
        <w:rPr>
          <w:b/>
          <w:i/>
          <w:spacing w:val="-6"/>
          <w:sz w:val="18"/>
          <w:u w:val="single"/>
        </w:rPr>
        <w:t xml:space="preserve"> </w:t>
      </w:r>
      <w:r>
        <w:rPr>
          <w:b/>
          <w:i/>
          <w:spacing w:val="-5"/>
          <w:sz w:val="18"/>
          <w:u w:val="single"/>
        </w:rPr>
        <w:t>CB)</w:t>
      </w:r>
    </w:p>
    <w:p>
      <w:pPr>
        <w:rPr>
          <w:b/>
          <w:i/>
          <w:sz w:val="20"/>
        </w:rPr>
      </w:pPr>
    </w:p>
    <w:p>
      <w:pPr>
        <w:rPr>
          <w:b/>
          <w:i/>
          <w:sz w:val="20"/>
        </w:rPr>
      </w:pPr>
    </w:p>
    <w:p>
      <w:pPr>
        <w:spacing w:before="11"/>
        <w:rPr>
          <w:b/>
          <w:i/>
          <w:sz w:val="11"/>
        </w:rPr>
      </w:pPr>
      <w:r>
        <w:rPr>
          <w:noProof/>
          <w:lang w:val="hr-HR" w:eastAsia="hr-HR"/>
        </w:rPr>
        <mc:AlternateContent>
          <mc:Choice Requires="wpg">
            <w:drawing>
              <wp:anchor distT="0" distB="0" distL="0" distR="0" simplePos="0" relativeHeight="487587840" behindDoc="1" locked="0" layoutInCell="1" allowOverlap="1">
                <wp:simplePos x="0" y="0"/>
                <wp:positionH relativeFrom="page">
                  <wp:posOffset>843280</wp:posOffset>
                </wp:positionH>
                <wp:positionV relativeFrom="paragraph">
                  <wp:posOffset>102870</wp:posOffset>
                </wp:positionV>
                <wp:extent cx="6306820" cy="158750"/>
                <wp:effectExtent l="0" t="0" r="0" b="0"/>
                <wp:wrapTopAndBottom/>
                <wp:docPr id="1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158750"/>
                          <a:chOff x="1328" y="162"/>
                          <a:chExt cx="9932" cy="250"/>
                        </a:xfrm>
                      </wpg:grpSpPr>
                      <wps:wsp>
                        <wps:cNvPr id="14" name="docshape4"/>
                        <wps:cNvSpPr>
                          <a:spLocks/>
                        </wps:cNvSpPr>
                        <wps:spPr bwMode="auto">
                          <a:xfrm>
                            <a:off x="1328" y="161"/>
                            <a:ext cx="9932" cy="250"/>
                          </a:xfrm>
                          <a:custGeom>
                            <a:avLst/>
                            <a:gdLst>
                              <a:gd name="T0" fmla="+- 0 11260 1328"/>
                              <a:gd name="T1" fmla="*/ T0 w 9932"/>
                              <a:gd name="T2" fmla="+- 0 162 162"/>
                              <a:gd name="T3" fmla="*/ 162 h 250"/>
                              <a:gd name="T4" fmla="+- 0 11250 1328"/>
                              <a:gd name="T5" fmla="*/ T4 w 9932"/>
                              <a:gd name="T6" fmla="+- 0 162 162"/>
                              <a:gd name="T7" fmla="*/ 162 h 250"/>
                              <a:gd name="T8" fmla="+- 0 11250 1328"/>
                              <a:gd name="T9" fmla="*/ T8 w 9932"/>
                              <a:gd name="T10" fmla="+- 0 171 162"/>
                              <a:gd name="T11" fmla="*/ 171 h 250"/>
                              <a:gd name="T12" fmla="+- 0 11250 1328"/>
                              <a:gd name="T13" fmla="*/ T12 w 9932"/>
                              <a:gd name="T14" fmla="+- 0 402 162"/>
                              <a:gd name="T15" fmla="*/ 402 h 250"/>
                              <a:gd name="T16" fmla="+- 0 7148 1328"/>
                              <a:gd name="T17" fmla="*/ T16 w 9932"/>
                              <a:gd name="T18" fmla="+- 0 402 162"/>
                              <a:gd name="T19" fmla="*/ 402 h 250"/>
                              <a:gd name="T20" fmla="+- 0 7148 1328"/>
                              <a:gd name="T21" fmla="*/ T20 w 9932"/>
                              <a:gd name="T22" fmla="+- 0 171 162"/>
                              <a:gd name="T23" fmla="*/ 171 h 250"/>
                              <a:gd name="T24" fmla="+- 0 11250 1328"/>
                              <a:gd name="T25" fmla="*/ T24 w 9932"/>
                              <a:gd name="T26" fmla="+- 0 171 162"/>
                              <a:gd name="T27" fmla="*/ 171 h 250"/>
                              <a:gd name="T28" fmla="+- 0 11250 1328"/>
                              <a:gd name="T29" fmla="*/ T28 w 9932"/>
                              <a:gd name="T30" fmla="+- 0 162 162"/>
                              <a:gd name="T31" fmla="*/ 162 h 250"/>
                              <a:gd name="T32" fmla="+- 0 1328 1328"/>
                              <a:gd name="T33" fmla="*/ T32 w 9932"/>
                              <a:gd name="T34" fmla="+- 0 162 162"/>
                              <a:gd name="T35" fmla="*/ 162 h 250"/>
                              <a:gd name="T36" fmla="+- 0 1328 1328"/>
                              <a:gd name="T37" fmla="*/ T36 w 9932"/>
                              <a:gd name="T38" fmla="+- 0 171 162"/>
                              <a:gd name="T39" fmla="*/ 171 h 250"/>
                              <a:gd name="T40" fmla="+- 0 7139 1328"/>
                              <a:gd name="T41" fmla="*/ T40 w 9932"/>
                              <a:gd name="T42" fmla="+- 0 171 162"/>
                              <a:gd name="T43" fmla="*/ 171 h 250"/>
                              <a:gd name="T44" fmla="+- 0 7139 1328"/>
                              <a:gd name="T45" fmla="*/ T44 w 9932"/>
                              <a:gd name="T46" fmla="+- 0 402 162"/>
                              <a:gd name="T47" fmla="*/ 402 h 250"/>
                              <a:gd name="T48" fmla="+- 0 1328 1328"/>
                              <a:gd name="T49" fmla="*/ T48 w 9932"/>
                              <a:gd name="T50" fmla="+- 0 402 162"/>
                              <a:gd name="T51" fmla="*/ 402 h 250"/>
                              <a:gd name="T52" fmla="+- 0 1328 1328"/>
                              <a:gd name="T53" fmla="*/ T52 w 9932"/>
                              <a:gd name="T54" fmla="+- 0 411 162"/>
                              <a:gd name="T55" fmla="*/ 411 h 250"/>
                              <a:gd name="T56" fmla="+- 0 7139 1328"/>
                              <a:gd name="T57" fmla="*/ T56 w 9932"/>
                              <a:gd name="T58" fmla="+- 0 411 162"/>
                              <a:gd name="T59" fmla="*/ 411 h 250"/>
                              <a:gd name="T60" fmla="+- 0 7148 1328"/>
                              <a:gd name="T61" fmla="*/ T60 w 9932"/>
                              <a:gd name="T62" fmla="+- 0 411 162"/>
                              <a:gd name="T63" fmla="*/ 411 h 250"/>
                              <a:gd name="T64" fmla="+- 0 11250 1328"/>
                              <a:gd name="T65" fmla="*/ T64 w 9932"/>
                              <a:gd name="T66" fmla="+- 0 411 162"/>
                              <a:gd name="T67" fmla="*/ 411 h 250"/>
                              <a:gd name="T68" fmla="+- 0 11260 1328"/>
                              <a:gd name="T69" fmla="*/ T68 w 9932"/>
                              <a:gd name="T70" fmla="+- 0 411 162"/>
                              <a:gd name="T71" fmla="*/ 411 h 250"/>
                              <a:gd name="T72" fmla="+- 0 11260 1328"/>
                              <a:gd name="T73" fmla="*/ T72 w 9932"/>
                              <a:gd name="T74" fmla="+- 0 402 162"/>
                              <a:gd name="T75" fmla="*/ 402 h 250"/>
                              <a:gd name="T76" fmla="+- 0 11260 1328"/>
                              <a:gd name="T77" fmla="*/ T76 w 9932"/>
                              <a:gd name="T78" fmla="+- 0 171 162"/>
                              <a:gd name="T79" fmla="*/ 171 h 250"/>
                              <a:gd name="T80" fmla="+- 0 11260 1328"/>
                              <a:gd name="T81" fmla="*/ T80 w 9932"/>
                              <a:gd name="T82" fmla="+- 0 162 162"/>
                              <a:gd name="T83" fmla="*/ 162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32" h="250">
                                <a:moveTo>
                                  <a:pt x="9932" y="0"/>
                                </a:moveTo>
                                <a:lnTo>
                                  <a:pt x="9922" y="0"/>
                                </a:lnTo>
                                <a:lnTo>
                                  <a:pt x="9922" y="9"/>
                                </a:lnTo>
                                <a:lnTo>
                                  <a:pt x="9922" y="240"/>
                                </a:lnTo>
                                <a:lnTo>
                                  <a:pt x="5820" y="240"/>
                                </a:lnTo>
                                <a:lnTo>
                                  <a:pt x="5820" y="9"/>
                                </a:lnTo>
                                <a:lnTo>
                                  <a:pt x="9922" y="9"/>
                                </a:lnTo>
                                <a:lnTo>
                                  <a:pt x="9922" y="0"/>
                                </a:lnTo>
                                <a:lnTo>
                                  <a:pt x="0" y="0"/>
                                </a:lnTo>
                                <a:lnTo>
                                  <a:pt x="0" y="9"/>
                                </a:lnTo>
                                <a:lnTo>
                                  <a:pt x="5811" y="9"/>
                                </a:lnTo>
                                <a:lnTo>
                                  <a:pt x="5811" y="240"/>
                                </a:lnTo>
                                <a:lnTo>
                                  <a:pt x="0" y="240"/>
                                </a:lnTo>
                                <a:lnTo>
                                  <a:pt x="0" y="249"/>
                                </a:lnTo>
                                <a:lnTo>
                                  <a:pt x="5811" y="249"/>
                                </a:lnTo>
                                <a:lnTo>
                                  <a:pt x="5820" y="249"/>
                                </a:lnTo>
                                <a:lnTo>
                                  <a:pt x="9922" y="249"/>
                                </a:lnTo>
                                <a:lnTo>
                                  <a:pt x="9932" y="249"/>
                                </a:lnTo>
                                <a:lnTo>
                                  <a:pt x="9932" y="240"/>
                                </a:lnTo>
                                <a:lnTo>
                                  <a:pt x="9932" y="9"/>
                                </a:lnTo>
                                <a:lnTo>
                                  <a:pt x="99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txBox="1">
                          <a:spLocks noChangeArrowheads="1"/>
                        </wps:cNvSpPr>
                        <wps:spPr bwMode="auto">
                          <a:xfrm>
                            <a:off x="1333" y="166"/>
                            <a:ext cx="5811" cy="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29" w:lineRule="exact"/>
                                <w:ind w:left="103"/>
                                <w:rPr>
                                  <w:b/>
                                  <w:sz w:val="20"/>
                                </w:rPr>
                              </w:pPr>
                              <w:r>
                                <w:rPr>
                                  <w:b/>
                                  <w:sz w:val="20"/>
                                </w:rPr>
                                <w:t>DATE</w:t>
                              </w:r>
                              <w:r>
                                <w:rPr>
                                  <w:b/>
                                  <w:spacing w:val="-5"/>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TECHNICAL</w:t>
                              </w:r>
                              <w:r>
                                <w:rPr>
                                  <w:b/>
                                  <w:spacing w:val="-5"/>
                                  <w:sz w:val="20"/>
                                </w:rPr>
                                <w:t xml:space="preserve"> </w:t>
                              </w:r>
                              <w:r>
                                <w:rPr>
                                  <w:b/>
                                  <w:sz w:val="20"/>
                                </w:rPr>
                                <w:t>MALFUNCTION</w:t>
                              </w:r>
                              <w:r>
                                <w:rPr>
                                  <w:b/>
                                  <w:spacing w:val="-4"/>
                                  <w:sz w:val="20"/>
                                </w:rPr>
                                <w:t xml:space="preserve"> </w:t>
                              </w:r>
                              <w:r>
                                <w:rPr>
                                  <w:b/>
                                  <w:sz w:val="20"/>
                                </w:rPr>
                                <w:t>OF</w:t>
                              </w:r>
                              <w:r>
                                <w:rPr>
                                  <w:b/>
                                  <w:spacing w:val="-3"/>
                                  <w:sz w:val="20"/>
                                </w:rPr>
                                <w:t xml:space="preserve"> </w:t>
                              </w:r>
                              <w:r>
                                <w:rPr>
                                  <w:b/>
                                  <w:spacing w:val="-2"/>
                                  <w:sz w:val="20"/>
                                </w:rPr>
                                <w:t>TARGET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 o:spid="_x0000_s1026" style="position:absolute;margin-left:66.4pt;margin-top:8.1pt;width:496.6pt;height:12.5pt;z-index:-15728640;mso-wrap-distance-left:0;mso-wrap-distance-right:0;mso-position-horizontal-relative:page" coordorigin="1328,162" coordsize="99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">
                <v:shape id="docshape4" o:spid="_x0000_s1027" style="position:absolute;left:1328;top:161;width:9932;height:250;visibility:visible;mso-wrap-style:square;v-text-anchor:top" coordsize="993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" path="m9932,r-10,l9922,9r,231l5820,240r,-231l9922,9r,-9l,,,9r5811,l5811,240,,240r,9l5811,249r9,l9922,249r10,l9932,240r,-231l9932,xe" fillcolor="black" stroked="f">
                  <v:path arrowok="t" o:connecttype="custom" o:connectlocs="9932,162;9922,162;9922,171;9922,402;5820,402;5820,171;9922,171;9922,162;0,162;0,171;5811,171;5811,402;0,402;0,411;5811,411;5820,411;9922,411;9932,411;9932,402;9932,171;9932,162" o:connectangles="0,0,0,0,0,0,0,0,0,0,0,0,0,0,0,0,0,0,0,0,0"/>
                </v:shape>
                <v:shapetype id="_x0000_t202" coordsize="21600,21600" o:spt="202" path="m,l,21600r21600,l21600,xe">
                  <v:stroke joinstyle="miter"/>
                  <v:path gradientshapeok="t" o:connecttype="rect"/>
                </v:shapetype>
                <v:shape id="docshape5" o:spid="_x0000_s1028" type="#_x0000_t202" style="position:absolute;left:1333;top:166;width:581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" filled="f" strokeweight=".48pt">
                  <v:textbox inset="0,0,0,0">
                    <w:txbxContent>
                      <w:p>
                        <w:pPr>
                          <w:spacing w:line="229" w:lineRule="exact"/>
                          <w:ind w:left="103"/>
                          <w:rPr>
                            <w:b/>
                            <w:sz w:val="20"/>
                          </w:rPr>
                        </w:pPr>
                        <w:r>
                          <w:rPr>
                            <w:b/>
                            <w:sz w:val="20"/>
                          </w:rPr>
                          <w:t>DATE</w:t>
                        </w:r>
                        <w:r>
                          <w:rPr>
                            <w:b/>
                            <w:spacing w:val="-5"/>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TECHNICAL</w:t>
                        </w:r>
                        <w:r>
                          <w:rPr>
                            <w:b/>
                            <w:spacing w:val="-5"/>
                            <w:sz w:val="20"/>
                          </w:rPr>
                          <w:t xml:space="preserve"> </w:t>
                        </w:r>
                        <w:r>
                          <w:rPr>
                            <w:b/>
                            <w:sz w:val="20"/>
                          </w:rPr>
                          <w:t>MALFUNCTION</w:t>
                        </w:r>
                        <w:r>
                          <w:rPr>
                            <w:b/>
                            <w:spacing w:val="-4"/>
                            <w:sz w:val="20"/>
                          </w:rPr>
                          <w:t xml:space="preserve"> </w:t>
                        </w:r>
                        <w:r>
                          <w:rPr>
                            <w:b/>
                            <w:sz w:val="20"/>
                          </w:rPr>
                          <w:t>OF</w:t>
                        </w:r>
                        <w:r>
                          <w:rPr>
                            <w:b/>
                            <w:spacing w:val="-3"/>
                            <w:sz w:val="20"/>
                          </w:rPr>
                          <w:t xml:space="preserve"> </w:t>
                        </w:r>
                        <w:r>
                          <w:rPr>
                            <w:b/>
                            <w:spacing w:val="-2"/>
                            <w:sz w:val="20"/>
                          </w:rPr>
                          <w:t>TARGET</w:t>
                        </w:r>
                      </w:p>
                    </w:txbxContent>
                  </v:textbox>
                </v:shape>
                <w10:wrap type="topAndBottom" anchorx="page"/>
              </v:group>
            </w:pict>
          </mc:Fallback>
        </mc:AlternateContent>
      </w:r>
    </w:p>
    <w:p>
      <w:pPr>
        <w:spacing w:before="9"/>
        <w:rPr>
          <w:b/>
          <w:i/>
          <w:sz w:val="27"/>
        </w:rPr>
      </w:pPr>
    </w:p>
    <w:p>
      <w:pPr>
        <w:pStyle w:val="Odlomakpopisa"/>
        <w:numPr>
          <w:ilvl w:val="0"/>
          <w:numId w:val="1"/>
        </w:numPr>
        <w:tabs>
          <w:tab w:val="left" w:pos="1294"/>
        </w:tabs>
        <w:spacing w:before="93"/>
        <w:ind w:hanging="183"/>
        <w:jc w:val="left"/>
        <w:rPr>
          <w:b/>
          <w:sz w:val="18"/>
        </w:rPr>
      </w:pPr>
      <w:r>
        <w:rPr>
          <w:b/>
          <w:spacing w:val="-2"/>
          <w:sz w:val="18"/>
        </w:rPr>
        <w:t>CLAIMANT</w:t>
      </w:r>
      <w:r>
        <w:rPr>
          <w:b/>
          <w:spacing w:val="-3"/>
          <w:sz w:val="18"/>
        </w:rPr>
        <w:t xml:space="preserve"> </w:t>
      </w:r>
      <w:r>
        <w:rPr>
          <w:b/>
          <w:spacing w:val="-2"/>
          <w:sz w:val="18"/>
        </w:rPr>
        <w:t>INFORMATION</w:t>
      </w:r>
    </w:p>
    <w:p>
      <w:pPr>
        <w:spacing w:before="1"/>
        <w:rPr>
          <w:b/>
          <w:sz w:val="15"/>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1134"/>
        <w:gridCol w:w="4396"/>
        <w:gridCol w:w="1275"/>
        <w:gridCol w:w="796"/>
      </w:tblGrid>
      <w:tr>
        <w:trPr>
          <w:trHeight w:val="275"/>
        </w:trPr>
        <w:tc>
          <w:tcPr>
            <w:tcW w:w="3542" w:type="dxa"/>
            <w:gridSpan w:val="2"/>
          </w:tcPr>
          <w:p>
            <w:pPr>
              <w:pStyle w:val="TableParagraph"/>
              <w:spacing w:line="171" w:lineRule="exact"/>
              <w:ind w:left="107"/>
              <w:rPr>
                <w:b/>
                <w:sz w:val="15"/>
              </w:rPr>
            </w:pPr>
            <w:r>
              <w:rPr>
                <w:b/>
                <w:sz w:val="15"/>
              </w:rPr>
              <w:t>1.1.</w:t>
            </w:r>
            <w:r>
              <w:rPr>
                <w:b/>
                <w:spacing w:val="-10"/>
                <w:sz w:val="15"/>
              </w:rPr>
              <w:t xml:space="preserve"> </w:t>
            </w:r>
            <w:r>
              <w:rPr>
                <w:b/>
                <w:sz w:val="15"/>
              </w:rPr>
              <w:t>CLAIMANT’S</w:t>
            </w:r>
            <w:r>
              <w:rPr>
                <w:b/>
                <w:spacing w:val="-9"/>
                <w:sz w:val="15"/>
              </w:rPr>
              <w:t xml:space="preserve"> </w:t>
            </w:r>
            <w:r>
              <w:rPr>
                <w:b/>
                <w:spacing w:val="-2"/>
                <w:sz w:val="15"/>
              </w:rPr>
              <w:t>NAME:</w:t>
            </w:r>
          </w:p>
        </w:tc>
        <w:tc>
          <w:tcPr>
            <w:tcW w:w="6467" w:type="dxa"/>
            <w:gridSpan w:val="3"/>
          </w:tcPr>
          <w:p>
            <w:pPr>
              <w:pStyle w:val="TableParagraph"/>
              <w:rPr>
                <w:sz w:val="16"/>
              </w:rPr>
            </w:pPr>
          </w:p>
        </w:tc>
      </w:tr>
      <w:tr>
        <w:trPr>
          <w:trHeight w:val="274"/>
        </w:trPr>
        <w:tc>
          <w:tcPr>
            <w:tcW w:w="3542" w:type="dxa"/>
            <w:gridSpan w:val="2"/>
          </w:tcPr>
          <w:p>
            <w:pPr>
              <w:pStyle w:val="TableParagraph"/>
              <w:spacing w:line="171" w:lineRule="exact"/>
              <w:ind w:left="107"/>
              <w:rPr>
                <w:b/>
                <w:sz w:val="15"/>
              </w:rPr>
            </w:pPr>
            <w:r>
              <w:rPr>
                <w:b/>
                <w:sz w:val="15"/>
              </w:rPr>
              <w:t>1.2.</w:t>
            </w:r>
            <w:r>
              <w:rPr>
                <w:b/>
                <w:spacing w:val="-10"/>
                <w:sz w:val="15"/>
              </w:rPr>
              <w:t xml:space="preserve"> </w:t>
            </w:r>
            <w:r>
              <w:rPr>
                <w:b/>
                <w:sz w:val="15"/>
              </w:rPr>
              <w:t>CLAIMANT’S</w:t>
            </w:r>
            <w:r>
              <w:rPr>
                <w:b/>
                <w:spacing w:val="-9"/>
                <w:sz w:val="15"/>
              </w:rPr>
              <w:t xml:space="preserve"> </w:t>
            </w:r>
            <w:r>
              <w:rPr>
                <w:b/>
                <w:spacing w:val="-2"/>
                <w:sz w:val="15"/>
              </w:rPr>
              <w:t>REFERENCE:</w:t>
            </w:r>
          </w:p>
        </w:tc>
        <w:tc>
          <w:tcPr>
            <w:tcW w:w="6467" w:type="dxa"/>
            <w:gridSpan w:val="3"/>
          </w:tcPr>
          <w:p>
            <w:pPr>
              <w:pStyle w:val="TableParagraph"/>
              <w:rPr>
                <w:sz w:val="16"/>
              </w:rPr>
            </w:pPr>
          </w:p>
        </w:tc>
      </w:tr>
      <w:tr>
        <w:trPr>
          <w:trHeight w:val="275"/>
        </w:trPr>
        <w:tc>
          <w:tcPr>
            <w:tcW w:w="3542" w:type="dxa"/>
            <w:gridSpan w:val="2"/>
          </w:tcPr>
          <w:p>
            <w:pPr>
              <w:pStyle w:val="TableParagraph"/>
              <w:spacing w:line="171" w:lineRule="exact"/>
              <w:ind w:left="107"/>
              <w:rPr>
                <w:b/>
                <w:sz w:val="15"/>
              </w:rPr>
            </w:pPr>
            <w:r>
              <w:rPr>
                <w:b/>
                <w:sz w:val="15"/>
              </w:rPr>
              <w:t>1.3.</w:t>
            </w:r>
            <w:r>
              <w:rPr>
                <w:b/>
                <w:spacing w:val="-8"/>
                <w:sz w:val="15"/>
              </w:rPr>
              <w:t xml:space="preserve"> </w:t>
            </w:r>
            <w:r>
              <w:rPr>
                <w:b/>
                <w:sz w:val="15"/>
              </w:rPr>
              <w:t>ACCOUNT NUMBER</w:t>
            </w:r>
            <w:r>
              <w:rPr>
                <w:b/>
                <w:spacing w:val="-2"/>
                <w:sz w:val="15"/>
              </w:rPr>
              <w:t>:</w:t>
            </w:r>
          </w:p>
        </w:tc>
        <w:tc>
          <w:tcPr>
            <w:tcW w:w="6467" w:type="dxa"/>
            <w:gridSpan w:val="3"/>
          </w:tcPr>
          <w:p>
            <w:pPr>
              <w:pStyle w:val="TableParagraph"/>
              <w:rPr>
                <w:sz w:val="16"/>
              </w:rPr>
            </w:pPr>
          </w:p>
        </w:tc>
      </w:tr>
      <w:tr>
        <w:trPr>
          <w:trHeight w:val="274"/>
        </w:trPr>
        <w:tc>
          <w:tcPr>
            <w:tcW w:w="3542" w:type="dxa"/>
            <w:gridSpan w:val="2"/>
          </w:tcPr>
          <w:p>
            <w:pPr>
              <w:pStyle w:val="TableParagraph"/>
              <w:spacing w:line="171" w:lineRule="exact"/>
              <w:ind w:left="107"/>
              <w:rPr>
                <w:b/>
                <w:sz w:val="15"/>
              </w:rPr>
            </w:pPr>
            <w:r>
              <w:rPr>
                <w:b/>
                <w:sz w:val="15"/>
              </w:rPr>
              <w:t>1.4.</w:t>
            </w:r>
            <w:r>
              <w:rPr>
                <w:b/>
                <w:spacing w:val="-2"/>
                <w:sz w:val="15"/>
              </w:rPr>
              <w:t xml:space="preserve"> ADDRESS:</w:t>
            </w:r>
          </w:p>
        </w:tc>
        <w:tc>
          <w:tcPr>
            <w:tcW w:w="6467" w:type="dxa"/>
            <w:gridSpan w:val="3"/>
          </w:tcPr>
          <w:p>
            <w:pPr>
              <w:pStyle w:val="TableParagraph"/>
              <w:rPr>
                <w:sz w:val="16"/>
              </w:rPr>
            </w:pPr>
          </w:p>
        </w:tc>
      </w:tr>
      <w:tr>
        <w:trPr>
          <w:trHeight w:val="275"/>
        </w:trPr>
        <w:tc>
          <w:tcPr>
            <w:tcW w:w="3542" w:type="dxa"/>
            <w:gridSpan w:val="2"/>
          </w:tcPr>
          <w:p>
            <w:pPr>
              <w:pStyle w:val="TableParagraph"/>
              <w:spacing w:line="171" w:lineRule="exact"/>
              <w:ind w:left="107"/>
              <w:rPr>
                <w:b/>
                <w:sz w:val="15"/>
              </w:rPr>
            </w:pPr>
            <w:r>
              <w:rPr>
                <w:b/>
                <w:sz w:val="15"/>
              </w:rPr>
              <w:t>1.5.</w:t>
            </w:r>
            <w:r>
              <w:rPr>
                <w:b/>
                <w:spacing w:val="-2"/>
                <w:sz w:val="15"/>
              </w:rPr>
              <w:t xml:space="preserve"> TELEPHONE:</w:t>
            </w:r>
          </w:p>
        </w:tc>
        <w:tc>
          <w:tcPr>
            <w:tcW w:w="6467" w:type="dxa"/>
            <w:gridSpan w:val="3"/>
          </w:tcPr>
          <w:p>
            <w:pPr>
              <w:pStyle w:val="TableParagraph"/>
              <w:rPr>
                <w:sz w:val="16"/>
              </w:rPr>
            </w:pPr>
          </w:p>
        </w:tc>
      </w:tr>
      <w:tr>
        <w:trPr>
          <w:trHeight w:val="274"/>
        </w:trPr>
        <w:tc>
          <w:tcPr>
            <w:tcW w:w="3542" w:type="dxa"/>
            <w:gridSpan w:val="2"/>
          </w:tcPr>
          <w:p>
            <w:pPr>
              <w:pStyle w:val="TableParagraph"/>
              <w:spacing w:line="171" w:lineRule="exact"/>
              <w:ind w:left="107"/>
              <w:rPr>
                <w:b/>
                <w:sz w:val="15"/>
              </w:rPr>
            </w:pPr>
            <w:r>
              <w:rPr>
                <w:b/>
                <w:sz w:val="15"/>
              </w:rPr>
              <w:t>1.6.</w:t>
            </w:r>
            <w:r>
              <w:rPr>
                <w:b/>
                <w:spacing w:val="-5"/>
                <w:sz w:val="15"/>
              </w:rPr>
              <w:t xml:space="preserve"> </w:t>
            </w:r>
            <w:r>
              <w:rPr>
                <w:b/>
                <w:sz w:val="15"/>
              </w:rPr>
              <w:t>E-</w:t>
            </w:r>
            <w:r>
              <w:rPr>
                <w:b/>
                <w:spacing w:val="-2"/>
                <w:sz w:val="15"/>
              </w:rPr>
              <w:t>MAIL:</w:t>
            </w:r>
          </w:p>
        </w:tc>
        <w:tc>
          <w:tcPr>
            <w:tcW w:w="6467" w:type="dxa"/>
            <w:gridSpan w:val="3"/>
          </w:tcPr>
          <w:p>
            <w:pPr>
              <w:pStyle w:val="TableParagraph"/>
              <w:rPr>
                <w:sz w:val="16"/>
              </w:rPr>
            </w:pPr>
          </w:p>
        </w:tc>
      </w:tr>
      <w:tr>
        <w:trPr>
          <w:trHeight w:val="345"/>
        </w:trPr>
        <w:tc>
          <w:tcPr>
            <w:tcW w:w="3542" w:type="dxa"/>
            <w:gridSpan w:val="2"/>
          </w:tcPr>
          <w:p>
            <w:pPr>
              <w:pStyle w:val="TableParagraph"/>
              <w:spacing w:line="171" w:lineRule="exact"/>
              <w:ind w:left="107"/>
              <w:rPr>
                <w:b/>
                <w:sz w:val="15"/>
              </w:rPr>
            </w:pPr>
            <w:r>
              <w:rPr>
                <w:b/>
                <w:sz w:val="15"/>
              </w:rPr>
              <w:t>1.7.</w:t>
            </w:r>
            <w:r>
              <w:rPr>
                <w:b/>
                <w:spacing w:val="-7"/>
                <w:sz w:val="15"/>
              </w:rPr>
              <w:t xml:space="preserve"> </w:t>
            </w:r>
            <w:r>
              <w:rPr>
                <w:b/>
                <w:sz w:val="15"/>
              </w:rPr>
              <w:t>CONTACT</w:t>
            </w:r>
            <w:r>
              <w:rPr>
                <w:b/>
                <w:spacing w:val="-7"/>
                <w:sz w:val="15"/>
              </w:rPr>
              <w:t xml:space="preserve"> </w:t>
            </w:r>
            <w:r>
              <w:rPr>
                <w:b/>
                <w:sz w:val="15"/>
              </w:rPr>
              <w:t>PERSON</w:t>
            </w:r>
            <w:r>
              <w:rPr>
                <w:b/>
                <w:spacing w:val="-7"/>
                <w:sz w:val="15"/>
              </w:rPr>
              <w:t xml:space="preserve"> </w:t>
            </w:r>
            <w:r>
              <w:rPr>
                <w:b/>
                <w:sz w:val="15"/>
              </w:rPr>
              <w:t>AND</w:t>
            </w:r>
            <w:r>
              <w:rPr>
                <w:b/>
                <w:spacing w:val="-7"/>
                <w:sz w:val="15"/>
              </w:rPr>
              <w:t xml:space="preserve"> </w:t>
            </w:r>
            <w:r>
              <w:rPr>
                <w:b/>
                <w:spacing w:val="-2"/>
                <w:sz w:val="15"/>
              </w:rPr>
              <w:t>POSITION:</w:t>
            </w:r>
          </w:p>
        </w:tc>
        <w:tc>
          <w:tcPr>
            <w:tcW w:w="6467" w:type="dxa"/>
            <w:gridSpan w:val="3"/>
          </w:tcPr>
          <w:p>
            <w:pPr>
              <w:pStyle w:val="TableParagraph"/>
              <w:rPr>
                <w:sz w:val="16"/>
              </w:rPr>
            </w:pPr>
          </w:p>
        </w:tc>
      </w:tr>
      <w:tr>
        <w:trPr>
          <w:trHeight w:val="277"/>
        </w:trPr>
        <w:tc>
          <w:tcPr>
            <w:tcW w:w="2408" w:type="dxa"/>
            <w:vMerge w:val="restart"/>
          </w:tcPr>
          <w:p>
            <w:pPr>
              <w:pStyle w:val="TableParagraph"/>
              <w:spacing w:line="171" w:lineRule="exact"/>
              <w:ind w:left="107"/>
              <w:rPr>
                <w:b/>
                <w:sz w:val="15"/>
              </w:rPr>
            </w:pPr>
            <w:r>
              <w:rPr>
                <w:b/>
                <w:sz w:val="15"/>
              </w:rPr>
              <w:t>1.8.</w:t>
            </w:r>
            <w:r>
              <w:rPr>
                <w:b/>
                <w:spacing w:val="-10"/>
                <w:sz w:val="15"/>
              </w:rPr>
              <w:t xml:space="preserve"> </w:t>
            </w:r>
            <w:r>
              <w:rPr>
                <w:b/>
                <w:sz w:val="15"/>
              </w:rPr>
              <w:t>CLAIMANT’S</w:t>
            </w:r>
            <w:r>
              <w:rPr>
                <w:b/>
                <w:spacing w:val="-9"/>
                <w:sz w:val="15"/>
              </w:rPr>
              <w:t xml:space="preserve"> </w:t>
            </w:r>
            <w:r>
              <w:rPr>
                <w:b/>
                <w:spacing w:val="-5"/>
                <w:sz w:val="15"/>
              </w:rPr>
              <w:t>CB</w:t>
            </w:r>
          </w:p>
          <w:p>
            <w:pPr>
              <w:pStyle w:val="TableParagraph"/>
              <w:ind w:left="107"/>
              <w:rPr>
                <w:b/>
                <w:sz w:val="15"/>
              </w:rPr>
            </w:pPr>
            <w:r>
              <w:rPr>
                <w:b/>
                <w:sz w:val="15"/>
              </w:rPr>
              <w:t>(ISO</w:t>
            </w:r>
            <w:r>
              <w:rPr>
                <w:b/>
                <w:spacing w:val="-5"/>
                <w:sz w:val="15"/>
              </w:rPr>
              <w:t xml:space="preserve"> </w:t>
            </w:r>
            <w:r>
              <w:rPr>
                <w:b/>
                <w:sz w:val="15"/>
              </w:rPr>
              <w:t>country</w:t>
            </w:r>
            <w:r>
              <w:rPr>
                <w:b/>
                <w:spacing w:val="-6"/>
                <w:sz w:val="15"/>
              </w:rPr>
              <w:t xml:space="preserve"> </w:t>
            </w:r>
            <w:r>
              <w:rPr>
                <w:b/>
                <w:spacing w:val="-2"/>
                <w:sz w:val="15"/>
              </w:rPr>
              <w:t>code):</w:t>
            </w:r>
          </w:p>
        </w:tc>
        <w:tc>
          <w:tcPr>
            <w:tcW w:w="1134" w:type="dxa"/>
            <w:vMerge w:val="restart"/>
          </w:tcPr>
          <w:p>
            <w:pPr>
              <w:pStyle w:val="TableParagraph"/>
              <w:rPr>
                <w:sz w:val="16"/>
              </w:rPr>
            </w:pPr>
          </w:p>
        </w:tc>
        <w:tc>
          <w:tcPr>
            <w:tcW w:w="4396" w:type="dxa"/>
            <w:vMerge w:val="restart"/>
          </w:tcPr>
          <w:p>
            <w:pPr>
              <w:pStyle w:val="TableParagraph"/>
              <w:ind w:left="108"/>
              <w:rPr>
                <w:b/>
                <w:sz w:val="15"/>
              </w:rPr>
            </w:pPr>
            <w:r>
              <w:rPr>
                <w:b/>
                <w:sz w:val="15"/>
              </w:rPr>
              <w:t>1.9.</w:t>
            </w:r>
            <w:r>
              <w:rPr>
                <w:b/>
                <w:spacing w:val="-7"/>
                <w:sz w:val="15"/>
              </w:rPr>
              <w:t xml:space="preserve"> </w:t>
            </w:r>
            <w:r>
              <w:rPr>
                <w:b/>
                <w:sz w:val="15"/>
              </w:rPr>
              <w:t>IS</w:t>
            </w:r>
            <w:r>
              <w:rPr>
                <w:b/>
                <w:spacing w:val="-6"/>
                <w:sz w:val="15"/>
              </w:rPr>
              <w:t xml:space="preserve"> </w:t>
            </w:r>
            <w:r>
              <w:rPr>
                <w:b/>
                <w:sz w:val="15"/>
              </w:rPr>
              <w:t>CLAIMANT</w:t>
            </w:r>
            <w:r>
              <w:rPr>
                <w:b/>
                <w:spacing w:val="-7"/>
                <w:sz w:val="15"/>
              </w:rPr>
              <w:t xml:space="preserve"> </w:t>
            </w:r>
            <w:r>
              <w:rPr>
                <w:b/>
                <w:sz w:val="15"/>
              </w:rPr>
              <w:t>A</w:t>
            </w:r>
            <w:r>
              <w:rPr>
                <w:b/>
                <w:spacing w:val="-7"/>
                <w:sz w:val="15"/>
              </w:rPr>
              <w:t xml:space="preserve"> </w:t>
            </w:r>
            <w:r>
              <w:rPr>
                <w:b/>
                <w:sz w:val="15"/>
              </w:rPr>
              <w:t>COUNTERPARTY</w:t>
            </w:r>
            <w:r>
              <w:rPr>
                <w:b/>
                <w:spacing w:val="-7"/>
                <w:sz w:val="15"/>
              </w:rPr>
              <w:t xml:space="preserve"> </w:t>
            </w:r>
            <w:r>
              <w:rPr>
                <w:b/>
                <w:sz w:val="15"/>
              </w:rPr>
              <w:t>FOR</w:t>
            </w:r>
            <w:r>
              <w:rPr>
                <w:b/>
                <w:spacing w:val="-7"/>
                <w:sz w:val="15"/>
              </w:rPr>
              <w:t xml:space="preserve"> </w:t>
            </w:r>
            <w:r>
              <w:rPr>
                <w:b/>
                <w:sz w:val="15"/>
              </w:rPr>
              <w:t>EUROSYSTEM</w:t>
            </w:r>
            <w:r>
              <w:rPr>
                <w:b/>
                <w:spacing w:val="40"/>
                <w:sz w:val="15"/>
              </w:rPr>
              <w:t xml:space="preserve"> </w:t>
            </w:r>
            <w:r>
              <w:rPr>
                <w:b/>
                <w:sz w:val="15"/>
              </w:rPr>
              <w:t>MONETARY POLICY OPERATIONS?</w:t>
            </w:r>
          </w:p>
          <w:p>
            <w:pPr>
              <w:pStyle w:val="TableParagraph"/>
              <w:ind w:left="108"/>
              <w:rPr>
                <w:b/>
                <w:i/>
                <w:sz w:val="15"/>
              </w:rPr>
            </w:pPr>
            <w:r>
              <w:rPr>
                <w:b/>
                <w:i/>
                <w:sz w:val="15"/>
                <w:u w:val="single"/>
              </w:rPr>
              <w:t>(Please</w:t>
            </w:r>
            <w:r>
              <w:rPr>
                <w:b/>
                <w:i/>
                <w:spacing w:val="-4"/>
                <w:sz w:val="15"/>
                <w:u w:val="single"/>
              </w:rPr>
              <w:t xml:space="preserve"> </w:t>
            </w:r>
            <w:r>
              <w:rPr>
                <w:b/>
                <w:i/>
                <w:sz w:val="15"/>
                <w:u w:val="single"/>
              </w:rPr>
              <w:t>tick</w:t>
            </w:r>
            <w:r>
              <w:rPr>
                <w:b/>
                <w:i/>
                <w:spacing w:val="-2"/>
                <w:sz w:val="15"/>
                <w:u w:val="single"/>
              </w:rPr>
              <w:t xml:space="preserve"> </w:t>
            </w:r>
            <w:r>
              <w:rPr>
                <w:b/>
                <w:i/>
                <w:sz w:val="15"/>
                <w:u w:val="single"/>
              </w:rPr>
              <w:t>as</w:t>
            </w:r>
            <w:r>
              <w:rPr>
                <w:b/>
                <w:i/>
                <w:spacing w:val="-3"/>
                <w:sz w:val="15"/>
                <w:u w:val="single"/>
              </w:rPr>
              <w:t xml:space="preserve"> </w:t>
            </w:r>
            <w:r>
              <w:rPr>
                <w:b/>
                <w:i/>
                <w:spacing w:val="-2"/>
                <w:sz w:val="15"/>
                <w:u w:val="single"/>
              </w:rPr>
              <w:t>appropriate)</w:t>
            </w:r>
          </w:p>
        </w:tc>
        <w:tc>
          <w:tcPr>
            <w:tcW w:w="1275" w:type="dxa"/>
          </w:tcPr>
          <w:p>
            <w:pPr>
              <w:pStyle w:val="TableParagraph"/>
              <w:spacing w:line="171" w:lineRule="exact"/>
              <w:ind w:left="107"/>
              <w:rPr>
                <w:b/>
                <w:sz w:val="15"/>
              </w:rPr>
            </w:pPr>
            <w:r>
              <w:rPr>
                <w:b/>
                <w:spacing w:val="-5"/>
                <w:sz w:val="15"/>
              </w:rPr>
              <w:t>YES</w:t>
            </w:r>
          </w:p>
        </w:tc>
        <w:tc>
          <w:tcPr>
            <w:tcW w:w="796" w:type="dxa"/>
          </w:tcPr>
          <w:p>
            <w:pPr>
              <w:pStyle w:val="TableParagraph"/>
              <w:rPr>
                <w:sz w:val="16"/>
              </w:rPr>
            </w:pPr>
          </w:p>
        </w:tc>
      </w:tr>
      <w:tr>
        <w:trPr>
          <w:trHeight w:val="401"/>
        </w:trPr>
        <w:tc>
          <w:tcPr>
            <w:tcW w:w="2408" w:type="dxa"/>
            <w:vMerge/>
            <w:tcBorders>
              <w:top w:val="nil"/>
            </w:tcBorders>
          </w:tcPr>
          <w:p>
            <w:pPr>
              <w:rPr>
                <w:sz w:val="2"/>
                <w:szCs w:val="2"/>
              </w:rPr>
            </w:pPr>
          </w:p>
        </w:tc>
        <w:tc>
          <w:tcPr>
            <w:tcW w:w="1134" w:type="dxa"/>
            <w:vMerge/>
            <w:tcBorders>
              <w:top w:val="nil"/>
            </w:tcBorders>
          </w:tcPr>
          <w:p>
            <w:pPr>
              <w:rPr>
                <w:sz w:val="2"/>
                <w:szCs w:val="2"/>
              </w:rPr>
            </w:pPr>
          </w:p>
        </w:tc>
        <w:tc>
          <w:tcPr>
            <w:tcW w:w="4396" w:type="dxa"/>
            <w:vMerge/>
            <w:tcBorders>
              <w:top w:val="nil"/>
            </w:tcBorders>
          </w:tcPr>
          <w:p>
            <w:pPr>
              <w:rPr>
                <w:sz w:val="2"/>
                <w:szCs w:val="2"/>
              </w:rPr>
            </w:pPr>
          </w:p>
        </w:tc>
        <w:tc>
          <w:tcPr>
            <w:tcW w:w="1275" w:type="dxa"/>
          </w:tcPr>
          <w:p>
            <w:pPr>
              <w:pStyle w:val="TableParagraph"/>
              <w:spacing w:line="171" w:lineRule="exact"/>
              <w:ind w:left="107"/>
              <w:rPr>
                <w:b/>
                <w:sz w:val="15"/>
              </w:rPr>
            </w:pPr>
            <w:r>
              <w:rPr>
                <w:b/>
                <w:spacing w:val="-5"/>
                <w:sz w:val="15"/>
              </w:rPr>
              <w:t>NO</w:t>
            </w:r>
          </w:p>
        </w:tc>
        <w:tc>
          <w:tcPr>
            <w:tcW w:w="796" w:type="dxa"/>
          </w:tcPr>
          <w:p>
            <w:pPr>
              <w:pStyle w:val="TableParagraph"/>
              <w:rPr>
                <w:sz w:val="16"/>
              </w:rPr>
            </w:pPr>
          </w:p>
        </w:tc>
      </w:tr>
      <w:tr>
        <w:trPr>
          <w:trHeight w:val="277"/>
        </w:trPr>
        <w:tc>
          <w:tcPr>
            <w:tcW w:w="7938" w:type="dxa"/>
            <w:gridSpan w:val="3"/>
            <w:vMerge w:val="restart"/>
          </w:tcPr>
          <w:p>
            <w:pPr>
              <w:pStyle w:val="TableParagraph"/>
              <w:spacing w:line="171" w:lineRule="exact"/>
              <w:ind w:left="107"/>
              <w:rPr>
                <w:b/>
                <w:i/>
                <w:sz w:val="15"/>
              </w:rPr>
            </w:pPr>
            <w:r>
              <w:rPr>
                <w:b/>
                <w:sz w:val="15"/>
              </w:rPr>
              <w:t>1.10.</w:t>
            </w:r>
            <w:r>
              <w:rPr>
                <w:b/>
                <w:spacing w:val="-6"/>
                <w:sz w:val="15"/>
              </w:rPr>
              <w:t xml:space="preserve"> </w:t>
            </w:r>
            <w:r>
              <w:rPr>
                <w:b/>
                <w:sz w:val="15"/>
              </w:rPr>
              <w:t>IS</w:t>
            </w:r>
            <w:r>
              <w:rPr>
                <w:b/>
                <w:spacing w:val="-4"/>
                <w:sz w:val="15"/>
              </w:rPr>
              <w:t xml:space="preserve"> </w:t>
            </w:r>
            <w:r>
              <w:rPr>
                <w:b/>
                <w:sz w:val="15"/>
              </w:rPr>
              <w:t>CLAIMANT</w:t>
            </w:r>
            <w:r>
              <w:rPr>
                <w:b/>
                <w:spacing w:val="-5"/>
                <w:sz w:val="15"/>
              </w:rPr>
              <w:t xml:space="preserve"> </w:t>
            </w:r>
            <w:r>
              <w:rPr>
                <w:b/>
                <w:sz w:val="15"/>
              </w:rPr>
              <w:t>A</w:t>
            </w:r>
            <w:r>
              <w:rPr>
                <w:b/>
                <w:spacing w:val="-4"/>
                <w:sz w:val="15"/>
              </w:rPr>
              <w:t xml:space="preserve"> </w:t>
            </w:r>
            <w:r>
              <w:rPr>
                <w:b/>
                <w:sz w:val="15"/>
              </w:rPr>
              <w:t>PAYER</w:t>
            </w:r>
            <w:r>
              <w:rPr>
                <w:b/>
                <w:spacing w:val="-5"/>
                <w:sz w:val="15"/>
              </w:rPr>
              <w:t xml:space="preserve"> </w:t>
            </w:r>
            <w:r>
              <w:rPr>
                <w:b/>
                <w:sz w:val="15"/>
              </w:rPr>
              <w:t>OR</w:t>
            </w:r>
            <w:r>
              <w:rPr>
                <w:b/>
                <w:spacing w:val="-4"/>
                <w:sz w:val="15"/>
              </w:rPr>
              <w:t xml:space="preserve"> </w:t>
            </w:r>
            <w:r>
              <w:rPr>
                <w:b/>
                <w:sz w:val="15"/>
              </w:rPr>
              <w:t>PAYEE?</w:t>
            </w:r>
            <w:r>
              <w:rPr>
                <w:b/>
                <w:spacing w:val="-3"/>
                <w:sz w:val="15"/>
              </w:rPr>
              <w:t xml:space="preserve"> </w:t>
            </w:r>
            <w:r>
              <w:rPr>
                <w:b/>
                <w:i/>
                <w:sz w:val="15"/>
                <w:u w:val="single"/>
              </w:rPr>
              <w:t>(Please</w:t>
            </w:r>
            <w:r>
              <w:rPr>
                <w:b/>
                <w:i/>
                <w:spacing w:val="-5"/>
                <w:sz w:val="15"/>
                <w:u w:val="single"/>
              </w:rPr>
              <w:t xml:space="preserve"> </w:t>
            </w:r>
            <w:r>
              <w:rPr>
                <w:b/>
                <w:i/>
                <w:sz w:val="15"/>
                <w:u w:val="single"/>
              </w:rPr>
              <w:t>tick</w:t>
            </w:r>
            <w:r>
              <w:rPr>
                <w:b/>
                <w:i/>
                <w:spacing w:val="-4"/>
                <w:sz w:val="15"/>
                <w:u w:val="single"/>
              </w:rPr>
              <w:t xml:space="preserve"> </w:t>
            </w:r>
            <w:r>
              <w:rPr>
                <w:b/>
                <w:i/>
                <w:sz w:val="15"/>
                <w:u w:val="single"/>
              </w:rPr>
              <w:t>as</w:t>
            </w:r>
            <w:r>
              <w:rPr>
                <w:b/>
                <w:i/>
                <w:spacing w:val="-5"/>
                <w:sz w:val="15"/>
                <w:u w:val="single"/>
              </w:rPr>
              <w:t xml:space="preserve"> </w:t>
            </w:r>
            <w:r>
              <w:rPr>
                <w:b/>
                <w:i/>
                <w:spacing w:val="-2"/>
                <w:sz w:val="15"/>
                <w:u w:val="single"/>
              </w:rPr>
              <w:t>appropriate)</w:t>
            </w:r>
          </w:p>
        </w:tc>
        <w:tc>
          <w:tcPr>
            <w:tcW w:w="1275" w:type="dxa"/>
          </w:tcPr>
          <w:p>
            <w:pPr>
              <w:pStyle w:val="TableParagraph"/>
              <w:spacing w:line="171" w:lineRule="exact"/>
              <w:ind w:left="107"/>
              <w:rPr>
                <w:b/>
                <w:sz w:val="15"/>
              </w:rPr>
            </w:pPr>
            <w:r>
              <w:rPr>
                <w:b/>
                <w:spacing w:val="-2"/>
                <w:sz w:val="15"/>
              </w:rPr>
              <w:t>PAYER</w:t>
            </w:r>
          </w:p>
        </w:tc>
        <w:tc>
          <w:tcPr>
            <w:tcW w:w="796" w:type="dxa"/>
          </w:tcPr>
          <w:p>
            <w:pPr>
              <w:pStyle w:val="TableParagraph"/>
              <w:rPr>
                <w:sz w:val="16"/>
              </w:rPr>
            </w:pPr>
          </w:p>
        </w:tc>
      </w:tr>
      <w:tr>
        <w:trPr>
          <w:trHeight w:val="277"/>
        </w:trPr>
        <w:tc>
          <w:tcPr>
            <w:tcW w:w="7938" w:type="dxa"/>
            <w:gridSpan w:val="3"/>
            <w:vMerge/>
            <w:tcBorders>
              <w:top w:val="nil"/>
            </w:tcBorders>
          </w:tcPr>
          <w:p>
            <w:pPr>
              <w:rPr>
                <w:sz w:val="2"/>
                <w:szCs w:val="2"/>
              </w:rPr>
            </w:pPr>
          </w:p>
        </w:tc>
        <w:tc>
          <w:tcPr>
            <w:tcW w:w="1275" w:type="dxa"/>
          </w:tcPr>
          <w:p>
            <w:pPr>
              <w:pStyle w:val="TableParagraph"/>
              <w:spacing w:line="171" w:lineRule="exact"/>
              <w:ind w:left="107"/>
              <w:rPr>
                <w:b/>
                <w:sz w:val="15"/>
              </w:rPr>
            </w:pPr>
            <w:r>
              <w:rPr>
                <w:b/>
                <w:spacing w:val="-2"/>
                <w:sz w:val="15"/>
              </w:rPr>
              <w:t>PAYEE</w:t>
            </w:r>
          </w:p>
        </w:tc>
        <w:tc>
          <w:tcPr>
            <w:tcW w:w="796" w:type="dxa"/>
          </w:tcPr>
          <w:p>
            <w:pPr>
              <w:pStyle w:val="TableParagraph"/>
              <w:rPr>
                <w:sz w:val="16"/>
              </w:rPr>
            </w:pPr>
          </w:p>
        </w:tc>
      </w:tr>
    </w:tbl>
    <w:p>
      <w:pPr>
        <w:rPr>
          <w:b/>
          <w:sz w:val="20"/>
        </w:rPr>
      </w:pPr>
    </w:p>
    <w:p>
      <w:pPr>
        <w:spacing w:before="116"/>
        <w:ind w:left="1253" w:right="472" w:hanging="142"/>
        <w:rPr>
          <w:sz w:val="16"/>
        </w:rPr>
      </w:pPr>
      <w:r>
        <w:rPr>
          <w:sz w:val="16"/>
          <w:vertAlign w:val="superscript"/>
        </w:rPr>
        <w:t>1</w:t>
      </w:r>
      <w:r>
        <w:rPr>
          <w:spacing w:val="-2"/>
          <w:sz w:val="16"/>
        </w:rPr>
        <w:t xml:space="preserve"> </w:t>
      </w:r>
      <w:r>
        <w:rPr>
          <w:sz w:val="16"/>
        </w:rPr>
        <w:t>Each</w:t>
      </w:r>
      <w:r>
        <w:rPr>
          <w:spacing w:val="-2"/>
          <w:sz w:val="16"/>
        </w:rPr>
        <w:t xml:space="preserve"> </w:t>
      </w:r>
      <w:r>
        <w:rPr>
          <w:sz w:val="16"/>
        </w:rPr>
        <w:t>claim</w:t>
      </w:r>
      <w:r>
        <w:rPr>
          <w:spacing w:val="-4"/>
          <w:sz w:val="16"/>
        </w:rPr>
        <w:t xml:space="preserve"> </w:t>
      </w:r>
      <w:r>
        <w:rPr>
          <w:sz w:val="16"/>
        </w:rPr>
        <w:t>form</w:t>
      </w:r>
      <w:r>
        <w:rPr>
          <w:spacing w:val="-2"/>
          <w:sz w:val="16"/>
        </w:rPr>
        <w:t xml:space="preserve"> </w:t>
      </w:r>
      <w:r>
        <w:rPr>
          <w:sz w:val="16"/>
        </w:rPr>
        <w:t>should</w:t>
      </w:r>
      <w:r>
        <w:rPr>
          <w:spacing w:val="-2"/>
          <w:sz w:val="16"/>
        </w:rPr>
        <w:t xml:space="preserve"> </w:t>
      </w:r>
      <w:r>
        <w:rPr>
          <w:sz w:val="16"/>
        </w:rPr>
        <w:t>only</w:t>
      </w:r>
      <w:r>
        <w:rPr>
          <w:spacing w:val="-2"/>
          <w:sz w:val="16"/>
        </w:rPr>
        <w:t xml:space="preserve"> </w:t>
      </w:r>
      <w:r>
        <w:rPr>
          <w:sz w:val="16"/>
        </w:rPr>
        <w:t>contain</w:t>
      </w:r>
      <w:r>
        <w:rPr>
          <w:spacing w:val="-2"/>
          <w:sz w:val="16"/>
        </w:rPr>
        <w:t xml:space="preserve"> </w:t>
      </w:r>
      <w:r>
        <w:rPr>
          <w:sz w:val="16"/>
        </w:rPr>
        <w:t>claims</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relating</w:t>
      </w:r>
      <w:r>
        <w:rPr>
          <w:spacing w:val="-2"/>
          <w:sz w:val="16"/>
        </w:rPr>
        <w:t xml:space="preserve"> </w:t>
      </w:r>
      <w:r>
        <w:rPr>
          <w:sz w:val="16"/>
        </w:rPr>
        <w:t>to</w:t>
      </w:r>
      <w:r>
        <w:rPr>
          <w:spacing w:val="-2"/>
          <w:sz w:val="16"/>
        </w:rPr>
        <w:t xml:space="preserve"> </w:t>
      </w:r>
      <w:r>
        <w:rPr>
          <w:sz w:val="16"/>
        </w:rPr>
        <w:t>payments</w:t>
      </w:r>
      <w:r>
        <w:rPr>
          <w:spacing w:val="-2"/>
          <w:sz w:val="16"/>
        </w:rPr>
        <w:t xml:space="preserve"> </w:t>
      </w:r>
      <w:r>
        <w:rPr>
          <w:sz w:val="16"/>
        </w:rPr>
        <w:t>exchanged</w:t>
      </w:r>
      <w:r>
        <w:rPr>
          <w:spacing w:val="-2"/>
          <w:sz w:val="16"/>
        </w:rPr>
        <w:t xml:space="preserve"> </w:t>
      </w:r>
      <w:r>
        <w:rPr>
          <w:sz w:val="16"/>
        </w:rPr>
        <w:t>between</w:t>
      </w:r>
      <w:r>
        <w:rPr>
          <w:spacing w:val="-2"/>
          <w:sz w:val="16"/>
        </w:rPr>
        <w:t xml:space="preserve"> </w:t>
      </w:r>
      <w:r>
        <w:rPr>
          <w:sz w:val="16"/>
        </w:rPr>
        <w:t>a</w:t>
      </w:r>
      <w:r>
        <w:rPr>
          <w:spacing w:val="-2"/>
          <w:sz w:val="16"/>
        </w:rPr>
        <w:t xml:space="preserve"> </w:t>
      </w:r>
      <w:r>
        <w:rPr>
          <w:sz w:val="16"/>
        </w:rPr>
        <w:t>single</w:t>
      </w:r>
      <w:r>
        <w:rPr>
          <w:spacing w:val="-2"/>
          <w:sz w:val="16"/>
        </w:rPr>
        <w:t xml:space="preserve"> </w:t>
      </w:r>
      <w:r>
        <w:rPr>
          <w:sz w:val="16"/>
        </w:rPr>
        <w:t>claimant</w:t>
      </w:r>
      <w:r>
        <w:rPr>
          <w:spacing w:val="-2"/>
          <w:sz w:val="16"/>
        </w:rPr>
        <w:t xml:space="preserve"> </w:t>
      </w:r>
      <w:r>
        <w:rPr>
          <w:sz w:val="16"/>
        </w:rPr>
        <w:t>and</w:t>
      </w:r>
      <w:r>
        <w:rPr>
          <w:spacing w:val="-2"/>
          <w:sz w:val="16"/>
        </w:rPr>
        <w:t xml:space="preserve"> </w:t>
      </w:r>
      <w:r>
        <w:rPr>
          <w:sz w:val="16"/>
        </w:rPr>
        <w:t>counterparty,</w:t>
      </w:r>
      <w:r>
        <w:rPr>
          <w:spacing w:val="-2"/>
          <w:sz w:val="16"/>
        </w:rPr>
        <w:t xml:space="preserve"> </w:t>
      </w:r>
      <w:r>
        <w:rPr>
          <w:sz w:val="16"/>
        </w:rPr>
        <w:t>which</w:t>
      </w:r>
      <w:r>
        <w:rPr>
          <w:spacing w:val="-2"/>
          <w:sz w:val="16"/>
        </w:rPr>
        <w:t xml:space="preserve"> </w:t>
      </w:r>
      <w:r>
        <w:rPr>
          <w:sz w:val="16"/>
        </w:rPr>
        <w:t>could</w:t>
      </w:r>
      <w:r>
        <w:rPr>
          <w:spacing w:val="40"/>
          <w:sz w:val="16"/>
        </w:rPr>
        <w:t xml:space="preserve"> </w:t>
      </w:r>
      <w:r>
        <w:rPr>
          <w:sz w:val="16"/>
        </w:rPr>
        <w:t>not be executed on the date of the technical malfunction of TARGET.</w:t>
      </w:r>
    </w:p>
    <w:p>
      <w:pPr>
        <w:rPr>
          <w:sz w:val="18"/>
        </w:rPr>
      </w:pPr>
    </w:p>
    <w:p>
      <w:pPr>
        <w:pStyle w:val="Odlomakpopisa"/>
        <w:numPr>
          <w:ilvl w:val="0"/>
          <w:numId w:val="1"/>
        </w:numPr>
        <w:tabs>
          <w:tab w:val="left" w:pos="1403"/>
        </w:tabs>
        <w:spacing w:before="153"/>
        <w:ind w:left="1402"/>
        <w:jc w:val="left"/>
        <w:rPr>
          <w:b/>
          <w:sz w:val="18"/>
        </w:rPr>
      </w:pPr>
      <w:r>
        <w:rPr>
          <w:b/>
          <w:w w:val="95"/>
          <w:sz w:val="18"/>
        </w:rPr>
        <w:t>CLAIMANT’S</w:t>
      </w:r>
      <w:r>
        <w:rPr>
          <w:b/>
          <w:spacing w:val="44"/>
          <w:sz w:val="18"/>
        </w:rPr>
        <w:t xml:space="preserve"> </w:t>
      </w:r>
      <w:r>
        <w:rPr>
          <w:b/>
          <w:w w:val="95"/>
          <w:sz w:val="18"/>
        </w:rPr>
        <w:t>COUNTERPARTY</w:t>
      </w:r>
      <w:r>
        <w:rPr>
          <w:b/>
          <w:spacing w:val="45"/>
          <w:sz w:val="18"/>
        </w:rPr>
        <w:t xml:space="preserve"> </w:t>
      </w:r>
      <w:r>
        <w:rPr>
          <w:b/>
          <w:spacing w:val="-2"/>
          <w:w w:val="95"/>
          <w:sz w:val="18"/>
        </w:rPr>
        <w:t>INFORMATION</w:t>
      </w:r>
    </w:p>
    <w:p>
      <w:pPr>
        <w:spacing w:before="1"/>
        <w:rPr>
          <w:b/>
          <w:sz w:val="15"/>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0"/>
        <w:gridCol w:w="3828"/>
        <w:gridCol w:w="1274"/>
        <w:gridCol w:w="709"/>
      </w:tblGrid>
      <w:tr>
        <w:trPr>
          <w:trHeight w:val="275"/>
        </w:trPr>
        <w:tc>
          <w:tcPr>
            <w:tcW w:w="4110" w:type="dxa"/>
          </w:tcPr>
          <w:p>
            <w:pPr>
              <w:pStyle w:val="TableParagraph"/>
              <w:spacing w:line="171" w:lineRule="exact"/>
              <w:ind w:left="107"/>
              <w:rPr>
                <w:b/>
                <w:sz w:val="15"/>
              </w:rPr>
            </w:pPr>
            <w:r>
              <w:rPr>
                <w:b/>
                <w:spacing w:val="-2"/>
                <w:sz w:val="15"/>
              </w:rPr>
              <w:t>2.1.</w:t>
            </w:r>
            <w:r>
              <w:rPr>
                <w:b/>
                <w:spacing w:val="2"/>
                <w:sz w:val="15"/>
              </w:rPr>
              <w:t xml:space="preserve"> </w:t>
            </w:r>
            <w:r>
              <w:rPr>
                <w:b/>
                <w:spacing w:val="-2"/>
                <w:sz w:val="15"/>
              </w:rPr>
              <w:t>COUNTERPARTY’S</w:t>
            </w:r>
            <w:r>
              <w:rPr>
                <w:b/>
                <w:spacing w:val="6"/>
                <w:sz w:val="15"/>
              </w:rPr>
              <w:t xml:space="preserve"> </w:t>
            </w:r>
            <w:r>
              <w:rPr>
                <w:b/>
                <w:spacing w:val="-2"/>
                <w:sz w:val="15"/>
              </w:rPr>
              <w:t>NAME:</w:t>
            </w:r>
          </w:p>
        </w:tc>
        <w:tc>
          <w:tcPr>
            <w:tcW w:w="5811" w:type="dxa"/>
            <w:gridSpan w:val="3"/>
          </w:tcPr>
          <w:p>
            <w:pPr>
              <w:pStyle w:val="TableParagraph"/>
              <w:rPr>
                <w:sz w:val="16"/>
              </w:rPr>
            </w:pPr>
          </w:p>
        </w:tc>
      </w:tr>
      <w:tr>
        <w:trPr>
          <w:trHeight w:val="274"/>
        </w:trPr>
        <w:tc>
          <w:tcPr>
            <w:tcW w:w="4110" w:type="dxa"/>
          </w:tcPr>
          <w:p>
            <w:pPr>
              <w:pStyle w:val="TableParagraph"/>
              <w:spacing w:line="171" w:lineRule="exact"/>
              <w:ind w:left="107"/>
              <w:rPr>
                <w:b/>
                <w:sz w:val="15"/>
              </w:rPr>
            </w:pPr>
            <w:r>
              <w:rPr>
                <w:b/>
                <w:sz w:val="15"/>
              </w:rPr>
              <w:t>2.2.</w:t>
            </w:r>
            <w:r>
              <w:rPr>
                <w:b/>
                <w:spacing w:val="-2"/>
                <w:sz w:val="15"/>
              </w:rPr>
              <w:t xml:space="preserve"> </w:t>
            </w:r>
            <w:r>
              <w:rPr>
                <w:b/>
                <w:spacing w:val="-4"/>
                <w:sz w:val="15"/>
              </w:rPr>
              <w:t>ACCOUNT NUMBER:</w:t>
            </w:r>
          </w:p>
        </w:tc>
        <w:tc>
          <w:tcPr>
            <w:tcW w:w="5811" w:type="dxa"/>
            <w:gridSpan w:val="3"/>
          </w:tcPr>
          <w:p>
            <w:pPr>
              <w:pStyle w:val="TableParagraph"/>
              <w:rPr>
                <w:sz w:val="16"/>
              </w:rPr>
            </w:pPr>
          </w:p>
        </w:tc>
      </w:tr>
      <w:tr>
        <w:trPr>
          <w:trHeight w:val="384"/>
        </w:trPr>
        <w:tc>
          <w:tcPr>
            <w:tcW w:w="4110" w:type="dxa"/>
          </w:tcPr>
          <w:p>
            <w:pPr>
              <w:pStyle w:val="TableParagraph"/>
              <w:spacing w:line="171" w:lineRule="exact"/>
              <w:ind w:left="107"/>
              <w:rPr>
                <w:b/>
                <w:sz w:val="15"/>
              </w:rPr>
            </w:pPr>
            <w:r>
              <w:rPr>
                <w:b/>
                <w:sz w:val="15"/>
              </w:rPr>
              <w:t>2.3.</w:t>
            </w:r>
            <w:r>
              <w:rPr>
                <w:b/>
                <w:spacing w:val="-8"/>
                <w:sz w:val="15"/>
              </w:rPr>
              <w:t xml:space="preserve"> </w:t>
            </w:r>
            <w:r>
              <w:rPr>
                <w:b/>
                <w:sz w:val="15"/>
              </w:rPr>
              <w:t>COUNTERPARTY’S</w:t>
            </w:r>
            <w:r>
              <w:rPr>
                <w:b/>
                <w:spacing w:val="-8"/>
                <w:sz w:val="15"/>
              </w:rPr>
              <w:t xml:space="preserve"> </w:t>
            </w:r>
            <w:r>
              <w:rPr>
                <w:b/>
                <w:sz w:val="15"/>
              </w:rPr>
              <w:t>CB</w:t>
            </w:r>
            <w:r>
              <w:rPr>
                <w:b/>
                <w:spacing w:val="-8"/>
                <w:sz w:val="15"/>
              </w:rPr>
              <w:t xml:space="preserve"> </w:t>
            </w:r>
            <w:r>
              <w:rPr>
                <w:b/>
                <w:sz w:val="15"/>
              </w:rPr>
              <w:t>(ISO</w:t>
            </w:r>
            <w:r>
              <w:rPr>
                <w:b/>
                <w:spacing w:val="-8"/>
                <w:sz w:val="15"/>
              </w:rPr>
              <w:t xml:space="preserve"> </w:t>
            </w:r>
            <w:r>
              <w:rPr>
                <w:b/>
                <w:sz w:val="15"/>
              </w:rPr>
              <w:t>country</w:t>
            </w:r>
            <w:r>
              <w:rPr>
                <w:b/>
                <w:spacing w:val="-7"/>
                <w:sz w:val="15"/>
              </w:rPr>
              <w:t xml:space="preserve"> </w:t>
            </w:r>
            <w:r>
              <w:rPr>
                <w:b/>
                <w:spacing w:val="-2"/>
                <w:sz w:val="15"/>
              </w:rPr>
              <w:t>code):</w:t>
            </w:r>
          </w:p>
        </w:tc>
        <w:tc>
          <w:tcPr>
            <w:tcW w:w="5811" w:type="dxa"/>
            <w:gridSpan w:val="3"/>
          </w:tcPr>
          <w:p>
            <w:pPr>
              <w:pStyle w:val="TableParagraph"/>
              <w:rPr>
                <w:sz w:val="16"/>
              </w:rPr>
            </w:pPr>
          </w:p>
        </w:tc>
      </w:tr>
      <w:tr>
        <w:trPr>
          <w:trHeight w:val="277"/>
        </w:trPr>
        <w:tc>
          <w:tcPr>
            <w:tcW w:w="7938" w:type="dxa"/>
            <w:gridSpan w:val="2"/>
            <w:vMerge w:val="restart"/>
          </w:tcPr>
          <w:p>
            <w:pPr>
              <w:pStyle w:val="TableParagraph"/>
              <w:spacing w:line="171" w:lineRule="exact"/>
              <w:ind w:left="107"/>
              <w:rPr>
                <w:b/>
                <w:i/>
                <w:sz w:val="15"/>
              </w:rPr>
            </w:pPr>
            <w:r>
              <w:rPr>
                <w:b/>
                <w:sz w:val="15"/>
              </w:rPr>
              <w:t>2.4.</w:t>
            </w:r>
            <w:r>
              <w:rPr>
                <w:b/>
                <w:spacing w:val="-6"/>
                <w:sz w:val="15"/>
              </w:rPr>
              <w:t xml:space="preserve"> </w:t>
            </w:r>
            <w:r>
              <w:rPr>
                <w:b/>
                <w:sz w:val="15"/>
              </w:rPr>
              <w:t>IS</w:t>
            </w:r>
            <w:r>
              <w:rPr>
                <w:b/>
                <w:spacing w:val="-4"/>
                <w:sz w:val="15"/>
              </w:rPr>
              <w:t xml:space="preserve"> </w:t>
            </w:r>
            <w:r>
              <w:rPr>
                <w:b/>
                <w:sz w:val="15"/>
              </w:rPr>
              <w:t>COUNTERPARTY</w:t>
            </w:r>
            <w:r>
              <w:rPr>
                <w:b/>
                <w:spacing w:val="-5"/>
                <w:sz w:val="15"/>
              </w:rPr>
              <w:t xml:space="preserve"> </w:t>
            </w:r>
            <w:r>
              <w:rPr>
                <w:b/>
                <w:sz w:val="15"/>
              </w:rPr>
              <w:t>A</w:t>
            </w:r>
            <w:r>
              <w:rPr>
                <w:b/>
                <w:spacing w:val="-4"/>
                <w:sz w:val="15"/>
              </w:rPr>
              <w:t xml:space="preserve"> </w:t>
            </w:r>
            <w:r>
              <w:rPr>
                <w:b/>
                <w:sz w:val="15"/>
              </w:rPr>
              <w:t>PAYER</w:t>
            </w:r>
            <w:r>
              <w:rPr>
                <w:b/>
                <w:spacing w:val="-4"/>
                <w:sz w:val="15"/>
              </w:rPr>
              <w:t xml:space="preserve"> </w:t>
            </w:r>
            <w:r>
              <w:rPr>
                <w:b/>
                <w:sz w:val="15"/>
              </w:rPr>
              <w:t>OR</w:t>
            </w:r>
            <w:r>
              <w:rPr>
                <w:b/>
                <w:spacing w:val="-5"/>
                <w:sz w:val="15"/>
              </w:rPr>
              <w:t xml:space="preserve"> </w:t>
            </w:r>
            <w:r>
              <w:rPr>
                <w:b/>
                <w:sz w:val="15"/>
              </w:rPr>
              <w:t>PAYEE?</w:t>
            </w:r>
            <w:r>
              <w:rPr>
                <w:b/>
                <w:spacing w:val="29"/>
                <w:sz w:val="15"/>
              </w:rPr>
              <w:t xml:space="preserve"> </w:t>
            </w:r>
            <w:r>
              <w:rPr>
                <w:b/>
                <w:i/>
                <w:sz w:val="15"/>
                <w:u w:val="single"/>
              </w:rPr>
              <w:t>(Please</w:t>
            </w:r>
            <w:r>
              <w:rPr>
                <w:b/>
                <w:i/>
                <w:spacing w:val="-5"/>
                <w:sz w:val="15"/>
                <w:u w:val="single"/>
              </w:rPr>
              <w:t xml:space="preserve"> </w:t>
            </w:r>
            <w:r>
              <w:rPr>
                <w:b/>
                <w:i/>
                <w:sz w:val="15"/>
                <w:u w:val="single"/>
              </w:rPr>
              <w:t>tick</w:t>
            </w:r>
            <w:r>
              <w:rPr>
                <w:b/>
                <w:i/>
                <w:spacing w:val="-4"/>
                <w:sz w:val="15"/>
                <w:u w:val="single"/>
              </w:rPr>
              <w:t xml:space="preserve"> </w:t>
            </w:r>
            <w:r>
              <w:rPr>
                <w:b/>
                <w:i/>
                <w:sz w:val="15"/>
                <w:u w:val="single"/>
              </w:rPr>
              <w:t>as</w:t>
            </w:r>
            <w:r>
              <w:rPr>
                <w:b/>
                <w:i/>
                <w:spacing w:val="-6"/>
                <w:sz w:val="15"/>
                <w:u w:val="single"/>
              </w:rPr>
              <w:t xml:space="preserve"> </w:t>
            </w:r>
            <w:r>
              <w:rPr>
                <w:b/>
                <w:i/>
                <w:spacing w:val="-2"/>
                <w:sz w:val="15"/>
                <w:u w:val="single"/>
              </w:rPr>
              <w:t>appropriate)</w:t>
            </w:r>
          </w:p>
        </w:tc>
        <w:tc>
          <w:tcPr>
            <w:tcW w:w="1274" w:type="dxa"/>
          </w:tcPr>
          <w:p>
            <w:pPr>
              <w:pStyle w:val="TableParagraph"/>
              <w:spacing w:line="171" w:lineRule="exact"/>
              <w:ind w:left="107"/>
              <w:rPr>
                <w:b/>
                <w:sz w:val="15"/>
              </w:rPr>
            </w:pPr>
            <w:r>
              <w:rPr>
                <w:b/>
                <w:spacing w:val="-2"/>
                <w:sz w:val="15"/>
              </w:rPr>
              <w:t>PAYER</w:t>
            </w:r>
          </w:p>
        </w:tc>
        <w:tc>
          <w:tcPr>
            <w:tcW w:w="709" w:type="dxa"/>
          </w:tcPr>
          <w:p>
            <w:pPr>
              <w:pStyle w:val="TableParagraph"/>
              <w:rPr>
                <w:sz w:val="16"/>
              </w:rPr>
            </w:pPr>
          </w:p>
        </w:tc>
      </w:tr>
      <w:tr>
        <w:trPr>
          <w:trHeight w:val="277"/>
        </w:trPr>
        <w:tc>
          <w:tcPr>
            <w:tcW w:w="7938" w:type="dxa"/>
            <w:gridSpan w:val="2"/>
            <w:vMerge/>
            <w:tcBorders>
              <w:top w:val="nil"/>
            </w:tcBorders>
          </w:tcPr>
          <w:p>
            <w:pPr>
              <w:rPr>
                <w:sz w:val="2"/>
                <w:szCs w:val="2"/>
              </w:rPr>
            </w:pPr>
          </w:p>
        </w:tc>
        <w:tc>
          <w:tcPr>
            <w:tcW w:w="1274" w:type="dxa"/>
          </w:tcPr>
          <w:p>
            <w:pPr>
              <w:pStyle w:val="TableParagraph"/>
              <w:spacing w:line="171" w:lineRule="exact"/>
              <w:ind w:left="107"/>
              <w:rPr>
                <w:b/>
                <w:sz w:val="15"/>
              </w:rPr>
            </w:pPr>
            <w:r>
              <w:rPr>
                <w:b/>
                <w:spacing w:val="-2"/>
                <w:sz w:val="15"/>
              </w:rPr>
              <w:t>PAYEE</w:t>
            </w:r>
          </w:p>
        </w:tc>
        <w:tc>
          <w:tcPr>
            <w:tcW w:w="709" w:type="dxa"/>
          </w:tcPr>
          <w:p>
            <w:pPr>
              <w:pStyle w:val="TableParagraph"/>
              <w:rPr>
                <w:sz w:val="16"/>
              </w:rPr>
            </w:pPr>
          </w:p>
        </w:tc>
      </w:tr>
    </w:tbl>
    <w:p>
      <w:pPr>
        <w:rPr>
          <w:sz w:val="16"/>
        </w:rPr>
        <w:sectPr>
          <w:headerReference w:type="default" r:id="rId7"/>
          <w:footerReference w:type="default" r:id="rId8"/>
          <w:type w:val="continuous"/>
          <w:pgSz w:w="11900" w:h="16840"/>
          <w:pgMar w:top="2020" w:right="220" w:bottom="920" w:left="220" w:header="403" w:footer="723" w:gutter="0"/>
          <w:pgNumType w:start="1"/>
          <w:cols w:space="720"/>
        </w:sectPr>
      </w:pPr>
    </w:p>
    <w:p>
      <w:pPr>
        <w:rPr>
          <w:b/>
          <w:sz w:val="20"/>
        </w:rPr>
      </w:pPr>
    </w:p>
    <w:p>
      <w:pPr>
        <w:spacing w:before="1"/>
        <w:rPr>
          <w:b/>
          <w:sz w:val="20"/>
        </w:rPr>
      </w:pPr>
    </w:p>
    <w:p>
      <w:pPr>
        <w:pStyle w:val="Odlomakpopisa"/>
        <w:numPr>
          <w:ilvl w:val="0"/>
          <w:numId w:val="1"/>
        </w:numPr>
        <w:tabs>
          <w:tab w:val="left" w:pos="1294"/>
        </w:tabs>
        <w:spacing w:before="1" w:line="205" w:lineRule="exact"/>
        <w:ind w:hanging="183"/>
        <w:jc w:val="left"/>
        <w:rPr>
          <w:b/>
          <w:sz w:val="18"/>
        </w:rPr>
      </w:pPr>
      <w:bookmarkStart w:id="4" w:name="3._ACCOUNTING_INFORMATION"/>
      <w:bookmarkEnd w:id="4"/>
      <w:r>
        <w:rPr>
          <w:b/>
          <w:w w:val="95"/>
          <w:sz w:val="18"/>
        </w:rPr>
        <w:t>ACCOUNTING</w:t>
      </w:r>
      <w:r>
        <w:rPr>
          <w:b/>
          <w:spacing w:val="43"/>
          <w:sz w:val="18"/>
        </w:rPr>
        <w:t xml:space="preserve"> </w:t>
      </w:r>
      <w:r>
        <w:rPr>
          <w:b/>
          <w:spacing w:val="-2"/>
          <w:w w:val="95"/>
          <w:sz w:val="18"/>
        </w:rPr>
        <w:t>INFORMATION</w:t>
      </w:r>
    </w:p>
    <w:p>
      <w:pPr>
        <w:spacing w:line="205" w:lineRule="exact"/>
        <w:ind w:left="1111"/>
        <w:rPr>
          <w:i/>
          <w:sz w:val="18"/>
        </w:rPr>
      </w:pPr>
      <w:r>
        <w:rPr>
          <w:i/>
          <w:sz w:val="18"/>
          <w:u w:val="single"/>
        </w:rPr>
        <w:t>(Please</w:t>
      </w:r>
      <w:r>
        <w:rPr>
          <w:i/>
          <w:spacing w:val="-5"/>
          <w:sz w:val="18"/>
          <w:u w:val="single"/>
        </w:rPr>
        <w:t xml:space="preserve"> </w:t>
      </w:r>
      <w:r>
        <w:rPr>
          <w:i/>
          <w:sz w:val="18"/>
          <w:u w:val="single"/>
        </w:rPr>
        <w:t>only</w:t>
      </w:r>
      <w:r>
        <w:rPr>
          <w:i/>
          <w:spacing w:val="-5"/>
          <w:sz w:val="18"/>
          <w:u w:val="single"/>
        </w:rPr>
        <w:t xml:space="preserve"> </w:t>
      </w:r>
      <w:r>
        <w:rPr>
          <w:i/>
          <w:sz w:val="18"/>
          <w:u w:val="single"/>
        </w:rPr>
        <w:t>fill</w:t>
      </w:r>
      <w:r>
        <w:rPr>
          <w:i/>
          <w:spacing w:val="-6"/>
          <w:sz w:val="18"/>
          <w:u w:val="single"/>
        </w:rPr>
        <w:t xml:space="preserve"> </w:t>
      </w:r>
      <w:r>
        <w:rPr>
          <w:i/>
          <w:sz w:val="18"/>
          <w:u w:val="single"/>
        </w:rPr>
        <w:t>in</w:t>
      </w:r>
      <w:r>
        <w:rPr>
          <w:i/>
          <w:spacing w:val="-4"/>
          <w:sz w:val="18"/>
          <w:u w:val="single"/>
        </w:rPr>
        <w:t xml:space="preserve"> </w:t>
      </w:r>
      <w:r>
        <w:rPr>
          <w:i/>
          <w:sz w:val="18"/>
          <w:u w:val="single"/>
        </w:rPr>
        <w:t>those</w:t>
      </w:r>
      <w:r>
        <w:rPr>
          <w:i/>
          <w:spacing w:val="-4"/>
          <w:sz w:val="18"/>
          <w:u w:val="single"/>
        </w:rPr>
        <w:t xml:space="preserve"> </w:t>
      </w:r>
      <w:r>
        <w:rPr>
          <w:i/>
          <w:sz w:val="18"/>
          <w:u w:val="single"/>
        </w:rPr>
        <w:t>fields</w:t>
      </w:r>
      <w:r>
        <w:rPr>
          <w:i/>
          <w:spacing w:val="-4"/>
          <w:sz w:val="18"/>
          <w:u w:val="single"/>
        </w:rPr>
        <w:t xml:space="preserve"> </w:t>
      </w:r>
      <w:r>
        <w:rPr>
          <w:i/>
          <w:sz w:val="18"/>
          <w:u w:val="single"/>
        </w:rPr>
        <w:t>which</w:t>
      </w:r>
      <w:r>
        <w:rPr>
          <w:i/>
          <w:spacing w:val="-3"/>
          <w:sz w:val="18"/>
          <w:u w:val="single"/>
        </w:rPr>
        <w:t xml:space="preserve"> </w:t>
      </w:r>
      <w:r>
        <w:rPr>
          <w:i/>
          <w:spacing w:val="-2"/>
          <w:sz w:val="18"/>
          <w:u w:val="single"/>
        </w:rPr>
        <w:t>apply)</w:t>
      </w:r>
    </w:p>
    <w:p>
      <w:pPr>
        <w:rPr>
          <w:i/>
          <w:sz w:val="20"/>
        </w:rPr>
      </w:pPr>
    </w:p>
    <w:p>
      <w:pPr>
        <w:spacing w:before="4" w:after="1"/>
        <w:rPr>
          <w:i/>
          <w:sz w:val="13"/>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4677"/>
        <w:gridCol w:w="2977"/>
      </w:tblGrid>
      <w:tr>
        <w:trPr>
          <w:trHeight w:val="335"/>
        </w:trPr>
        <w:tc>
          <w:tcPr>
            <w:tcW w:w="1274" w:type="dxa"/>
            <w:vMerge w:val="restart"/>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0"/>
              <w:rPr>
                <w:i/>
                <w:sz w:val="15"/>
              </w:rPr>
            </w:pPr>
          </w:p>
          <w:p>
            <w:pPr>
              <w:pStyle w:val="TableParagraph"/>
              <w:ind w:left="107" w:right="226"/>
              <w:rPr>
                <w:b/>
                <w:sz w:val="15"/>
              </w:rPr>
            </w:pPr>
            <w:r>
              <w:rPr>
                <w:b/>
                <w:sz w:val="15"/>
              </w:rPr>
              <w:t>AMOUNT</w:t>
            </w:r>
            <w:r>
              <w:rPr>
                <w:b/>
                <w:spacing w:val="-10"/>
                <w:sz w:val="15"/>
              </w:rPr>
              <w:t xml:space="preserve"> </w:t>
            </w:r>
            <w:r>
              <w:rPr>
                <w:b/>
                <w:sz w:val="15"/>
              </w:rPr>
              <w:t>OF</w:t>
            </w:r>
            <w:r>
              <w:rPr>
                <w:b/>
                <w:spacing w:val="40"/>
                <w:sz w:val="15"/>
              </w:rPr>
              <w:t xml:space="preserve"> </w:t>
            </w:r>
            <w:r>
              <w:rPr>
                <w:b/>
                <w:spacing w:val="-4"/>
                <w:sz w:val="15"/>
              </w:rPr>
              <w:t>NON-</w:t>
            </w:r>
            <w:r>
              <w:rPr>
                <w:b/>
                <w:spacing w:val="40"/>
                <w:sz w:val="15"/>
              </w:rPr>
              <w:t xml:space="preserve"> </w:t>
            </w:r>
            <w:r>
              <w:rPr>
                <w:b/>
                <w:spacing w:val="-2"/>
                <w:sz w:val="15"/>
              </w:rPr>
              <w:t>EXECUTED</w:t>
            </w:r>
            <w:r>
              <w:rPr>
                <w:b/>
                <w:spacing w:val="40"/>
                <w:sz w:val="15"/>
              </w:rPr>
              <w:t xml:space="preserve"> </w:t>
            </w:r>
            <w:r>
              <w:rPr>
                <w:b/>
                <w:spacing w:val="-2"/>
                <w:sz w:val="15"/>
              </w:rPr>
              <w:t>PAYMENTS</w:t>
            </w:r>
            <w:r>
              <w:rPr>
                <w:b/>
                <w:spacing w:val="40"/>
                <w:sz w:val="15"/>
              </w:rPr>
              <w:t xml:space="preserve"> </w:t>
            </w:r>
            <w:r>
              <w:rPr>
                <w:b/>
                <w:sz w:val="15"/>
              </w:rPr>
              <w:t>DUE</w:t>
            </w:r>
            <w:r>
              <w:rPr>
                <w:b/>
                <w:spacing w:val="-10"/>
                <w:sz w:val="15"/>
              </w:rPr>
              <w:t xml:space="preserve"> </w:t>
            </w:r>
            <w:r>
              <w:rPr>
                <w:b/>
                <w:sz w:val="15"/>
              </w:rPr>
              <w:t>TO</w:t>
            </w:r>
            <w:r>
              <w:rPr>
                <w:b/>
                <w:spacing w:val="-9"/>
                <w:sz w:val="15"/>
              </w:rPr>
              <w:t xml:space="preserve"> </w:t>
            </w:r>
            <w:r>
              <w:rPr>
                <w:b/>
                <w:sz w:val="15"/>
              </w:rPr>
              <w:t>THE</w:t>
            </w:r>
            <w:r>
              <w:rPr>
                <w:b/>
                <w:spacing w:val="40"/>
                <w:sz w:val="15"/>
              </w:rPr>
              <w:t xml:space="preserve"> </w:t>
            </w:r>
            <w:r>
              <w:rPr>
                <w:b/>
                <w:spacing w:val="-2"/>
                <w:sz w:val="15"/>
              </w:rPr>
              <w:t>TECHNICAL</w:t>
            </w:r>
            <w:r>
              <w:rPr>
                <w:b/>
                <w:spacing w:val="40"/>
                <w:sz w:val="15"/>
              </w:rPr>
              <w:t xml:space="preserve"> </w:t>
            </w:r>
            <w:r>
              <w:rPr>
                <w:b/>
                <w:spacing w:val="-2"/>
                <w:sz w:val="15"/>
              </w:rPr>
              <w:t>MALFUNC-</w:t>
            </w:r>
            <w:r>
              <w:rPr>
                <w:b/>
                <w:spacing w:val="40"/>
                <w:sz w:val="15"/>
              </w:rPr>
              <w:t xml:space="preserve"> </w:t>
            </w:r>
            <w:r>
              <w:rPr>
                <w:b/>
                <w:sz w:val="15"/>
              </w:rPr>
              <w:t>TION</w:t>
            </w:r>
            <w:r>
              <w:rPr>
                <w:b/>
                <w:spacing w:val="-5"/>
                <w:sz w:val="15"/>
              </w:rPr>
              <w:t xml:space="preserve"> </w:t>
            </w:r>
            <w:r>
              <w:rPr>
                <w:b/>
                <w:sz w:val="15"/>
              </w:rPr>
              <w:t>OF</w:t>
            </w:r>
            <w:r>
              <w:rPr>
                <w:b/>
                <w:spacing w:val="40"/>
                <w:sz w:val="15"/>
              </w:rPr>
              <w:t xml:space="preserve"> </w:t>
            </w:r>
            <w:r>
              <w:rPr>
                <w:b/>
                <w:spacing w:val="-2"/>
                <w:sz w:val="15"/>
              </w:rPr>
              <w:t>TARGET</w:t>
            </w:r>
          </w:p>
        </w:tc>
        <w:tc>
          <w:tcPr>
            <w:tcW w:w="7654" w:type="dxa"/>
            <w:gridSpan w:val="2"/>
          </w:tcPr>
          <w:p>
            <w:pPr>
              <w:pStyle w:val="TableParagraph"/>
              <w:spacing w:line="229" w:lineRule="exact"/>
              <w:ind w:left="3524" w:right="3514"/>
              <w:jc w:val="center"/>
              <w:rPr>
                <w:b/>
                <w:sz w:val="20"/>
              </w:rPr>
            </w:pPr>
            <w:r>
              <w:rPr>
                <w:b/>
                <w:spacing w:val="-2"/>
                <w:sz w:val="20"/>
              </w:rPr>
              <w:t>Payers</w:t>
            </w:r>
          </w:p>
        </w:tc>
      </w:tr>
      <w:tr>
        <w:trPr>
          <w:trHeight w:val="553"/>
        </w:trPr>
        <w:tc>
          <w:tcPr>
            <w:tcW w:w="1274" w:type="dxa"/>
            <w:vMerge/>
            <w:tcBorders>
              <w:top w:val="nil"/>
            </w:tcBorders>
          </w:tcPr>
          <w:p>
            <w:pPr>
              <w:rPr>
                <w:sz w:val="2"/>
                <w:szCs w:val="2"/>
              </w:rPr>
            </w:pPr>
          </w:p>
        </w:tc>
        <w:tc>
          <w:tcPr>
            <w:tcW w:w="4677" w:type="dxa"/>
          </w:tcPr>
          <w:p>
            <w:pPr>
              <w:pStyle w:val="TableParagraph"/>
              <w:spacing w:before="10"/>
              <w:rPr>
                <w:i/>
                <w:sz w:val="14"/>
              </w:rPr>
            </w:pPr>
          </w:p>
          <w:p>
            <w:pPr>
              <w:pStyle w:val="TableParagraph"/>
              <w:ind w:left="108"/>
              <w:rPr>
                <w:b/>
                <w:sz w:val="15"/>
              </w:rPr>
            </w:pPr>
            <w:r>
              <w:rPr>
                <w:b/>
                <w:sz w:val="15"/>
              </w:rPr>
              <w:t>3.1.</w:t>
            </w:r>
            <w:r>
              <w:rPr>
                <w:b/>
                <w:spacing w:val="-3"/>
                <w:sz w:val="15"/>
              </w:rPr>
              <w:t xml:space="preserve"> </w:t>
            </w:r>
            <w:r>
              <w:rPr>
                <w:b/>
                <w:sz w:val="15"/>
              </w:rPr>
              <w:t>Recourse</w:t>
            </w:r>
            <w:r>
              <w:rPr>
                <w:b/>
                <w:spacing w:val="-4"/>
                <w:sz w:val="15"/>
              </w:rPr>
              <w:t xml:space="preserve"> </w:t>
            </w:r>
            <w:r>
              <w:rPr>
                <w:b/>
                <w:sz w:val="15"/>
              </w:rPr>
              <w:t>to</w:t>
            </w:r>
            <w:r>
              <w:rPr>
                <w:b/>
                <w:spacing w:val="-3"/>
                <w:sz w:val="15"/>
              </w:rPr>
              <w:t xml:space="preserve"> </w:t>
            </w:r>
            <w:r>
              <w:rPr>
                <w:b/>
                <w:sz w:val="15"/>
              </w:rPr>
              <w:t>the</w:t>
            </w:r>
            <w:r>
              <w:rPr>
                <w:b/>
                <w:spacing w:val="-3"/>
                <w:sz w:val="15"/>
              </w:rPr>
              <w:t xml:space="preserve"> </w:t>
            </w:r>
            <w:r>
              <w:rPr>
                <w:b/>
                <w:sz w:val="15"/>
              </w:rPr>
              <w:t>deposit</w:t>
            </w:r>
            <w:r>
              <w:rPr>
                <w:b/>
                <w:spacing w:val="-3"/>
                <w:sz w:val="15"/>
              </w:rPr>
              <w:t xml:space="preserve"> </w:t>
            </w:r>
            <w:r>
              <w:rPr>
                <w:b/>
                <w:sz w:val="15"/>
              </w:rPr>
              <w:t>facility</w:t>
            </w:r>
            <w:r>
              <w:rPr>
                <w:b/>
                <w:spacing w:val="-3"/>
                <w:sz w:val="15"/>
              </w:rPr>
              <w:t xml:space="preserve"> </w:t>
            </w:r>
            <w:r>
              <w:rPr>
                <w:b/>
                <w:sz w:val="15"/>
              </w:rPr>
              <w:t>of</w:t>
            </w:r>
            <w:r>
              <w:rPr>
                <w:b/>
                <w:spacing w:val="-5"/>
                <w:sz w:val="15"/>
              </w:rPr>
              <w:t xml:space="preserve"> </w:t>
            </w:r>
            <w:r>
              <w:rPr>
                <w:b/>
                <w:sz w:val="15"/>
              </w:rPr>
              <w:t>the</w:t>
            </w:r>
            <w:r>
              <w:rPr>
                <w:b/>
                <w:spacing w:val="-3"/>
                <w:sz w:val="15"/>
              </w:rPr>
              <w:t xml:space="preserve"> </w:t>
            </w:r>
            <w:r>
              <w:rPr>
                <w:b/>
                <w:spacing w:val="-2"/>
                <w:sz w:val="15"/>
              </w:rPr>
              <w:t>Eurosystem.</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548"/>
        </w:trPr>
        <w:tc>
          <w:tcPr>
            <w:tcW w:w="1274" w:type="dxa"/>
            <w:vMerge/>
            <w:tcBorders>
              <w:top w:val="nil"/>
            </w:tcBorders>
          </w:tcPr>
          <w:p>
            <w:pPr>
              <w:rPr>
                <w:sz w:val="2"/>
                <w:szCs w:val="2"/>
              </w:rPr>
            </w:pPr>
          </w:p>
        </w:tc>
        <w:tc>
          <w:tcPr>
            <w:tcW w:w="4677" w:type="dxa"/>
          </w:tcPr>
          <w:p>
            <w:pPr>
              <w:pStyle w:val="TableParagraph"/>
              <w:spacing w:before="10"/>
              <w:rPr>
                <w:i/>
                <w:sz w:val="14"/>
              </w:rPr>
            </w:pPr>
          </w:p>
          <w:p>
            <w:pPr>
              <w:pStyle w:val="TableParagraph"/>
              <w:ind w:left="108"/>
              <w:rPr>
                <w:b/>
                <w:sz w:val="15"/>
              </w:rPr>
            </w:pPr>
            <w:r>
              <w:rPr>
                <w:b/>
                <w:sz w:val="15"/>
              </w:rPr>
              <w:t>3.2.</w:t>
            </w:r>
            <w:r>
              <w:rPr>
                <w:b/>
                <w:spacing w:val="-5"/>
                <w:sz w:val="15"/>
              </w:rPr>
              <w:t xml:space="preserve"> </w:t>
            </w:r>
            <w:r>
              <w:rPr>
                <w:b/>
                <w:sz w:val="15"/>
              </w:rPr>
              <w:t>Excess</w:t>
            </w:r>
            <w:r>
              <w:rPr>
                <w:b/>
                <w:spacing w:val="-3"/>
                <w:sz w:val="15"/>
              </w:rPr>
              <w:t xml:space="preserve"> </w:t>
            </w:r>
            <w:r>
              <w:rPr>
                <w:b/>
                <w:sz w:val="15"/>
              </w:rPr>
              <w:t>funds</w:t>
            </w:r>
            <w:r>
              <w:rPr>
                <w:b/>
                <w:spacing w:val="-3"/>
                <w:sz w:val="15"/>
              </w:rPr>
              <w:t xml:space="preserve"> </w:t>
            </w:r>
            <w:r>
              <w:rPr>
                <w:b/>
                <w:sz w:val="15"/>
              </w:rPr>
              <w:t>remunerated</w:t>
            </w:r>
            <w:r>
              <w:rPr>
                <w:b/>
                <w:spacing w:val="-3"/>
                <w:sz w:val="15"/>
              </w:rPr>
              <w:t xml:space="preserve"> </w:t>
            </w:r>
            <w:r>
              <w:rPr>
                <w:b/>
                <w:sz w:val="15"/>
              </w:rPr>
              <w:t>on</w:t>
            </w:r>
            <w:r>
              <w:rPr>
                <w:b/>
                <w:spacing w:val="-3"/>
                <w:sz w:val="15"/>
              </w:rPr>
              <w:t xml:space="preserve"> </w:t>
            </w:r>
            <w:r>
              <w:rPr>
                <w:b/>
                <w:sz w:val="15"/>
              </w:rPr>
              <w:t>CLM, RTGS DCA or Sub account</w:t>
            </w:r>
            <w:r>
              <w:rPr>
                <w:b/>
                <w:spacing w:val="-2"/>
                <w:sz w:val="15"/>
              </w:rPr>
              <w:t>.</w:t>
            </w:r>
            <w:r>
              <w:rPr>
                <w:b/>
                <w:spacing w:val="-2"/>
                <w:sz w:val="15"/>
                <w:vertAlign w:val="superscript"/>
              </w:rPr>
              <w:t>2</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687"/>
        </w:trPr>
        <w:tc>
          <w:tcPr>
            <w:tcW w:w="1274" w:type="dxa"/>
            <w:vMerge/>
            <w:tcBorders>
              <w:top w:val="nil"/>
            </w:tcBorders>
          </w:tcPr>
          <w:p>
            <w:pPr>
              <w:rPr>
                <w:sz w:val="2"/>
                <w:szCs w:val="2"/>
              </w:rPr>
            </w:pPr>
          </w:p>
        </w:tc>
        <w:tc>
          <w:tcPr>
            <w:tcW w:w="4677" w:type="dxa"/>
          </w:tcPr>
          <w:p>
            <w:pPr>
              <w:pStyle w:val="TableParagraph"/>
              <w:spacing w:before="10"/>
              <w:rPr>
                <w:i/>
                <w:sz w:val="14"/>
              </w:rPr>
            </w:pPr>
          </w:p>
          <w:p>
            <w:pPr>
              <w:pStyle w:val="TableParagraph"/>
              <w:ind w:left="108"/>
              <w:rPr>
                <w:b/>
                <w:sz w:val="15"/>
              </w:rPr>
            </w:pPr>
            <w:r>
              <w:rPr>
                <w:b/>
                <w:sz w:val="15"/>
              </w:rPr>
              <w:t>3.3.</w:t>
            </w:r>
            <w:r>
              <w:rPr>
                <w:b/>
                <w:spacing w:val="-6"/>
                <w:sz w:val="15"/>
              </w:rPr>
              <w:t xml:space="preserve"> </w:t>
            </w:r>
            <w:r>
              <w:rPr>
                <w:b/>
                <w:sz w:val="15"/>
              </w:rPr>
              <w:t>Funds</w:t>
            </w:r>
            <w:r>
              <w:rPr>
                <w:b/>
                <w:spacing w:val="-5"/>
                <w:sz w:val="15"/>
              </w:rPr>
              <w:t xml:space="preserve"> </w:t>
            </w:r>
            <w:r>
              <w:rPr>
                <w:b/>
                <w:sz w:val="15"/>
              </w:rPr>
              <w:t>remunerated</w:t>
            </w:r>
            <w:r>
              <w:rPr>
                <w:b/>
                <w:spacing w:val="-5"/>
                <w:sz w:val="15"/>
              </w:rPr>
              <w:t xml:space="preserve"> </w:t>
            </w:r>
            <w:r>
              <w:rPr>
                <w:b/>
                <w:sz w:val="15"/>
              </w:rPr>
              <w:t>as</w:t>
            </w:r>
            <w:r>
              <w:rPr>
                <w:b/>
                <w:spacing w:val="-5"/>
                <w:sz w:val="15"/>
              </w:rPr>
              <w:t xml:space="preserve"> </w:t>
            </w:r>
            <w:r>
              <w:rPr>
                <w:b/>
                <w:sz w:val="15"/>
              </w:rPr>
              <w:t>additional</w:t>
            </w:r>
            <w:r>
              <w:rPr>
                <w:b/>
                <w:spacing w:val="-7"/>
                <w:sz w:val="15"/>
              </w:rPr>
              <w:t xml:space="preserve"> </w:t>
            </w:r>
            <w:r>
              <w:rPr>
                <w:b/>
                <w:sz w:val="15"/>
              </w:rPr>
              <w:t>positive</w:t>
            </w:r>
            <w:r>
              <w:rPr>
                <w:b/>
                <w:spacing w:val="-6"/>
                <w:sz w:val="15"/>
              </w:rPr>
              <w:t xml:space="preserve"> </w:t>
            </w:r>
            <w:r>
              <w:rPr>
                <w:b/>
                <w:sz w:val="15"/>
              </w:rPr>
              <w:t>end-of-day</w:t>
            </w:r>
            <w:r>
              <w:rPr>
                <w:b/>
                <w:spacing w:val="-5"/>
                <w:sz w:val="15"/>
              </w:rPr>
              <w:t xml:space="preserve"> </w:t>
            </w:r>
            <w:r>
              <w:rPr>
                <w:b/>
                <w:sz w:val="15"/>
              </w:rPr>
              <w:t>balances</w:t>
            </w:r>
            <w:r>
              <w:rPr>
                <w:b/>
                <w:spacing w:val="-5"/>
                <w:sz w:val="15"/>
              </w:rPr>
              <w:t xml:space="preserve"> </w:t>
            </w:r>
            <w:r>
              <w:rPr>
                <w:b/>
                <w:sz w:val="15"/>
              </w:rPr>
              <w:t>on</w:t>
            </w:r>
            <w:r>
              <w:rPr>
                <w:b/>
                <w:spacing w:val="40"/>
                <w:sz w:val="15"/>
              </w:rPr>
              <w:t xml:space="preserve"> </w:t>
            </w:r>
            <w:r>
              <w:rPr>
                <w:b/>
                <w:sz w:val="15"/>
              </w:rPr>
              <w:t>the CLM, RTGS DCA or Sub account.</w:t>
            </w:r>
            <w:r>
              <w:rPr>
                <w:b/>
                <w:sz w:val="15"/>
                <w:vertAlign w:val="superscript"/>
              </w:rPr>
              <w:t>3</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625"/>
        </w:trPr>
        <w:tc>
          <w:tcPr>
            <w:tcW w:w="1274" w:type="dxa"/>
            <w:vMerge/>
            <w:tcBorders>
              <w:top w:val="nil"/>
            </w:tcBorders>
          </w:tcPr>
          <w:p>
            <w:pPr>
              <w:rPr>
                <w:sz w:val="2"/>
                <w:szCs w:val="2"/>
              </w:rPr>
            </w:pPr>
          </w:p>
        </w:tc>
        <w:tc>
          <w:tcPr>
            <w:tcW w:w="4677" w:type="dxa"/>
          </w:tcPr>
          <w:p>
            <w:pPr>
              <w:pStyle w:val="TableParagraph"/>
              <w:spacing w:before="10"/>
              <w:rPr>
                <w:i/>
                <w:sz w:val="14"/>
              </w:rPr>
            </w:pPr>
          </w:p>
          <w:p>
            <w:pPr>
              <w:pStyle w:val="TableParagraph"/>
              <w:ind w:left="108"/>
              <w:rPr>
                <w:b/>
                <w:sz w:val="15"/>
              </w:rPr>
            </w:pPr>
            <w:r>
              <w:rPr>
                <w:b/>
                <w:sz w:val="15"/>
              </w:rPr>
              <w:t>3.4.</w:t>
            </w:r>
            <w:r>
              <w:rPr>
                <w:b/>
                <w:spacing w:val="-7"/>
                <w:sz w:val="15"/>
              </w:rPr>
              <w:t xml:space="preserve"> </w:t>
            </w:r>
            <w:r>
              <w:rPr>
                <w:b/>
                <w:sz w:val="15"/>
              </w:rPr>
              <w:t>Funds</w:t>
            </w:r>
            <w:r>
              <w:rPr>
                <w:b/>
                <w:spacing w:val="-5"/>
                <w:sz w:val="15"/>
              </w:rPr>
              <w:t xml:space="preserve"> </w:t>
            </w:r>
            <w:r>
              <w:rPr>
                <w:b/>
                <w:sz w:val="15"/>
              </w:rPr>
              <w:t>used</w:t>
            </w:r>
            <w:r>
              <w:rPr>
                <w:b/>
                <w:spacing w:val="-5"/>
                <w:sz w:val="15"/>
              </w:rPr>
              <w:t xml:space="preserve"> </w:t>
            </w:r>
            <w:r>
              <w:rPr>
                <w:b/>
                <w:sz w:val="15"/>
              </w:rPr>
              <w:t>to</w:t>
            </w:r>
            <w:r>
              <w:rPr>
                <w:b/>
                <w:spacing w:val="-6"/>
                <w:sz w:val="15"/>
              </w:rPr>
              <w:t xml:space="preserve"> </w:t>
            </w:r>
            <w:r>
              <w:rPr>
                <w:b/>
                <w:sz w:val="15"/>
              </w:rPr>
              <w:t>fulfil</w:t>
            </w:r>
            <w:r>
              <w:rPr>
                <w:b/>
                <w:spacing w:val="-6"/>
                <w:sz w:val="15"/>
              </w:rPr>
              <w:t xml:space="preserve"> </w:t>
            </w:r>
            <w:r>
              <w:rPr>
                <w:b/>
                <w:sz w:val="15"/>
              </w:rPr>
              <w:t>Eurosystem</w:t>
            </w:r>
            <w:r>
              <w:rPr>
                <w:b/>
                <w:spacing w:val="-7"/>
                <w:sz w:val="15"/>
              </w:rPr>
              <w:t xml:space="preserve"> </w:t>
            </w:r>
            <w:r>
              <w:rPr>
                <w:b/>
                <w:sz w:val="15"/>
              </w:rPr>
              <w:t>minimum</w:t>
            </w:r>
            <w:r>
              <w:rPr>
                <w:b/>
                <w:spacing w:val="-6"/>
                <w:sz w:val="15"/>
              </w:rPr>
              <w:t xml:space="preserve"> </w:t>
            </w:r>
            <w:r>
              <w:rPr>
                <w:b/>
                <w:sz w:val="15"/>
              </w:rPr>
              <w:t>reserve</w:t>
            </w:r>
            <w:r>
              <w:rPr>
                <w:b/>
                <w:spacing w:val="-5"/>
                <w:sz w:val="15"/>
              </w:rPr>
              <w:t xml:space="preserve"> </w:t>
            </w:r>
            <w:r>
              <w:rPr>
                <w:b/>
                <w:spacing w:val="-2"/>
                <w:sz w:val="15"/>
              </w:rPr>
              <w:t>requirements.</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590"/>
        </w:trPr>
        <w:tc>
          <w:tcPr>
            <w:tcW w:w="1274" w:type="dxa"/>
            <w:vMerge/>
            <w:tcBorders>
              <w:top w:val="nil"/>
            </w:tcBorders>
          </w:tcPr>
          <w:p>
            <w:pPr>
              <w:rPr>
                <w:sz w:val="2"/>
                <w:szCs w:val="2"/>
              </w:rPr>
            </w:pPr>
          </w:p>
        </w:tc>
        <w:tc>
          <w:tcPr>
            <w:tcW w:w="4677" w:type="dxa"/>
          </w:tcPr>
          <w:p>
            <w:pPr>
              <w:pStyle w:val="TableParagraph"/>
              <w:spacing w:before="10"/>
              <w:rPr>
                <w:i/>
                <w:sz w:val="14"/>
              </w:rPr>
            </w:pPr>
          </w:p>
          <w:p>
            <w:pPr>
              <w:pStyle w:val="TableParagraph"/>
              <w:ind w:left="108"/>
              <w:rPr>
                <w:b/>
                <w:sz w:val="15"/>
              </w:rPr>
            </w:pPr>
            <w:r>
              <w:rPr>
                <w:b/>
                <w:sz w:val="15"/>
              </w:rPr>
              <w:t>3.5.</w:t>
            </w:r>
            <w:r>
              <w:rPr>
                <w:b/>
                <w:spacing w:val="-5"/>
                <w:sz w:val="15"/>
              </w:rPr>
              <w:t xml:space="preserve"> </w:t>
            </w:r>
            <w:r>
              <w:rPr>
                <w:b/>
                <w:sz w:val="15"/>
              </w:rPr>
              <w:t>Funds</w:t>
            </w:r>
            <w:r>
              <w:rPr>
                <w:b/>
                <w:spacing w:val="-3"/>
                <w:sz w:val="15"/>
              </w:rPr>
              <w:t xml:space="preserve"> </w:t>
            </w:r>
            <w:r>
              <w:rPr>
                <w:b/>
                <w:sz w:val="15"/>
              </w:rPr>
              <w:t>invested</w:t>
            </w:r>
            <w:r>
              <w:rPr>
                <w:b/>
                <w:spacing w:val="-4"/>
                <w:sz w:val="15"/>
              </w:rPr>
              <w:t xml:space="preserve"> </w:t>
            </w:r>
            <w:r>
              <w:rPr>
                <w:b/>
                <w:sz w:val="15"/>
              </w:rPr>
              <w:t>in</w:t>
            </w:r>
            <w:r>
              <w:rPr>
                <w:b/>
                <w:spacing w:val="-3"/>
                <w:sz w:val="15"/>
              </w:rPr>
              <w:t xml:space="preserve"> </w:t>
            </w:r>
            <w:r>
              <w:rPr>
                <w:b/>
                <w:sz w:val="15"/>
              </w:rPr>
              <w:t>the</w:t>
            </w:r>
            <w:r>
              <w:rPr>
                <w:b/>
                <w:spacing w:val="-4"/>
                <w:sz w:val="15"/>
              </w:rPr>
              <w:t xml:space="preserve"> </w:t>
            </w:r>
            <w:r>
              <w:rPr>
                <w:b/>
                <w:spacing w:val="-2"/>
                <w:sz w:val="15"/>
              </w:rPr>
              <w:t>market.</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689"/>
        </w:trPr>
        <w:tc>
          <w:tcPr>
            <w:tcW w:w="1274" w:type="dxa"/>
            <w:vMerge/>
            <w:tcBorders>
              <w:top w:val="nil"/>
            </w:tcBorders>
          </w:tcPr>
          <w:p>
            <w:pPr>
              <w:rPr>
                <w:sz w:val="2"/>
                <w:szCs w:val="2"/>
              </w:rPr>
            </w:pPr>
          </w:p>
        </w:tc>
        <w:tc>
          <w:tcPr>
            <w:tcW w:w="4677" w:type="dxa"/>
          </w:tcPr>
          <w:p>
            <w:pPr>
              <w:pStyle w:val="TableParagraph"/>
              <w:spacing w:before="10"/>
              <w:rPr>
                <w:i/>
                <w:sz w:val="14"/>
              </w:rPr>
            </w:pPr>
          </w:p>
          <w:p>
            <w:pPr>
              <w:pStyle w:val="TableParagraph"/>
              <w:ind w:left="108"/>
              <w:rPr>
                <w:b/>
                <w:sz w:val="15"/>
              </w:rPr>
            </w:pPr>
            <w:r>
              <w:rPr>
                <w:b/>
                <w:sz w:val="15"/>
              </w:rPr>
              <w:t>3.6.</w:t>
            </w:r>
            <w:r>
              <w:rPr>
                <w:b/>
                <w:spacing w:val="-5"/>
                <w:sz w:val="15"/>
              </w:rPr>
              <w:t xml:space="preserve"> </w:t>
            </w:r>
            <w:r>
              <w:rPr>
                <w:b/>
                <w:sz w:val="15"/>
              </w:rPr>
              <w:t>Funds</w:t>
            </w:r>
            <w:r>
              <w:rPr>
                <w:b/>
                <w:spacing w:val="-4"/>
                <w:sz w:val="15"/>
              </w:rPr>
              <w:t xml:space="preserve"> </w:t>
            </w:r>
            <w:r>
              <w:rPr>
                <w:b/>
                <w:sz w:val="15"/>
              </w:rPr>
              <w:t>left</w:t>
            </w:r>
            <w:r>
              <w:rPr>
                <w:b/>
                <w:spacing w:val="-4"/>
                <w:sz w:val="15"/>
              </w:rPr>
              <w:t xml:space="preserve"> </w:t>
            </w:r>
            <w:r>
              <w:rPr>
                <w:b/>
                <w:sz w:val="15"/>
              </w:rPr>
              <w:t>unremunerated</w:t>
            </w:r>
            <w:r>
              <w:rPr>
                <w:b/>
                <w:spacing w:val="-4"/>
                <w:sz w:val="15"/>
              </w:rPr>
              <w:t xml:space="preserve"> </w:t>
            </w:r>
            <w:r>
              <w:rPr>
                <w:b/>
                <w:sz w:val="15"/>
              </w:rPr>
              <w:t>on</w:t>
            </w:r>
            <w:r>
              <w:rPr>
                <w:b/>
                <w:spacing w:val="-4"/>
                <w:sz w:val="15"/>
              </w:rPr>
              <w:t xml:space="preserve"> </w:t>
            </w:r>
            <w:r>
              <w:rPr>
                <w:b/>
                <w:sz w:val="15"/>
              </w:rPr>
              <w:t>the</w:t>
            </w:r>
            <w:r>
              <w:rPr>
                <w:b/>
                <w:spacing w:val="-5"/>
                <w:sz w:val="15"/>
              </w:rPr>
              <w:t xml:space="preserve"> </w:t>
            </w:r>
            <w:r>
              <w:rPr>
                <w:b/>
                <w:sz w:val="15"/>
              </w:rPr>
              <w:t>CLM, RTGS DCA or Sub account owing</w:t>
            </w:r>
            <w:r>
              <w:rPr>
                <w:b/>
                <w:spacing w:val="-4"/>
                <w:sz w:val="15"/>
              </w:rPr>
              <w:t xml:space="preserve"> </w:t>
            </w:r>
            <w:r>
              <w:rPr>
                <w:b/>
                <w:sz w:val="15"/>
              </w:rPr>
              <w:t>to</w:t>
            </w:r>
            <w:r>
              <w:rPr>
                <w:b/>
                <w:spacing w:val="-4"/>
                <w:sz w:val="15"/>
              </w:rPr>
              <w:t xml:space="preserve"> </w:t>
            </w:r>
            <w:r>
              <w:rPr>
                <w:b/>
                <w:sz w:val="15"/>
              </w:rPr>
              <w:t>market</w:t>
            </w:r>
            <w:r>
              <w:rPr>
                <w:b/>
                <w:spacing w:val="-4"/>
                <w:sz w:val="15"/>
              </w:rPr>
              <w:t xml:space="preserve"> </w:t>
            </w:r>
            <w:r>
              <w:rPr>
                <w:b/>
                <w:sz w:val="15"/>
              </w:rPr>
              <w:t>or</w:t>
            </w:r>
            <w:r>
              <w:rPr>
                <w:b/>
                <w:spacing w:val="40"/>
                <w:sz w:val="15"/>
              </w:rPr>
              <w:t xml:space="preserve"> </w:t>
            </w:r>
            <w:r>
              <w:rPr>
                <w:b/>
                <w:sz w:val="15"/>
              </w:rPr>
              <w:t>deposit facility closure or minimum reserves already being fulfilled.</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363"/>
        </w:trPr>
        <w:tc>
          <w:tcPr>
            <w:tcW w:w="1274" w:type="dxa"/>
            <w:vMerge/>
            <w:tcBorders>
              <w:top w:val="nil"/>
            </w:tcBorders>
          </w:tcPr>
          <w:p>
            <w:pPr>
              <w:rPr>
                <w:sz w:val="2"/>
                <w:szCs w:val="2"/>
              </w:rPr>
            </w:pPr>
          </w:p>
        </w:tc>
        <w:tc>
          <w:tcPr>
            <w:tcW w:w="7654" w:type="dxa"/>
            <w:gridSpan w:val="2"/>
          </w:tcPr>
          <w:p>
            <w:pPr>
              <w:pStyle w:val="TableParagraph"/>
              <w:spacing w:line="229" w:lineRule="exact"/>
              <w:ind w:left="3524" w:right="3514"/>
              <w:jc w:val="center"/>
              <w:rPr>
                <w:b/>
                <w:sz w:val="20"/>
              </w:rPr>
            </w:pPr>
            <w:r>
              <w:rPr>
                <w:b/>
                <w:spacing w:val="-2"/>
                <w:sz w:val="20"/>
              </w:rPr>
              <w:t>Payees</w:t>
            </w:r>
          </w:p>
        </w:tc>
      </w:tr>
      <w:tr>
        <w:trPr>
          <w:trHeight w:val="528"/>
        </w:trPr>
        <w:tc>
          <w:tcPr>
            <w:tcW w:w="1274" w:type="dxa"/>
            <w:vMerge/>
            <w:tcBorders>
              <w:top w:val="nil"/>
            </w:tcBorders>
          </w:tcPr>
          <w:p>
            <w:pPr>
              <w:rPr>
                <w:sz w:val="2"/>
                <w:szCs w:val="2"/>
              </w:rPr>
            </w:pPr>
          </w:p>
        </w:tc>
        <w:tc>
          <w:tcPr>
            <w:tcW w:w="4677" w:type="dxa"/>
          </w:tcPr>
          <w:p>
            <w:pPr>
              <w:pStyle w:val="TableParagraph"/>
              <w:spacing w:before="10"/>
              <w:rPr>
                <w:i/>
                <w:sz w:val="14"/>
              </w:rPr>
            </w:pPr>
          </w:p>
          <w:p>
            <w:pPr>
              <w:pStyle w:val="TableParagraph"/>
              <w:ind w:left="108"/>
              <w:rPr>
                <w:b/>
                <w:sz w:val="15"/>
              </w:rPr>
            </w:pPr>
            <w:r>
              <w:rPr>
                <w:b/>
                <w:sz w:val="15"/>
              </w:rPr>
              <w:t>3.7.</w:t>
            </w:r>
            <w:r>
              <w:rPr>
                <w:b/>
                <w:spacing w:val="-6"/>
                <w:sz w:val="15"/>
              </w:rPr>
              <w:t xml:space="preserve"> </w:t>
            </w:r>
            <w:r>
              <w:rPr>
                <w:b/>
                <w:sz w:val="15"/>
              </w:rPr>
              <w:t>Recourse</w:t>
            </w:r>
            <w:r>
              <w:rPr>
                <w:b/>
                <w:spacing w:val="-5"/>
                <w:sz w:val="15"/>
              </w:rPr>
              <w:t xml:space="preserve"> </w:t>
            </w:r>
            <w:r>
              <w:rPr>
                <w:b/>
                <w:sz w:val="15"/>
              </w:rPr>
              <w:t>to</w:t>
            </w:r>
            <w:r>
              <w:rPr>
                <w:b/>
                <w:spacing w:val="-4"/>
                <w:sz w:val="15"/>
              </w:rPr>
              <w:t xml:space="preserve"> </w:t>
            </w:r>
            <w:r>
              <w:rPr>
                <w:b/>
                <w:sz w:val="15"/>
              </w:rPr>
              <w:t>the</w:t>
            </w:r>
            <w:r>
              <w:rPr>
                <w:b/>
                <w:spacing w:val="-6"/>
                <w:sz w:val="15"/>
              </w:rPr>
              <w:t xml:space="preserve"> </w:t>
            </w:r>
            <w:r>
              <w:rPr>
                <w:b/>
                <w:sz w:val="15"/>
              </w:rPr>
              <w:t>Eurosystem’s</w:t>
            </w:r>
            <w:r>
              <w:rPr>
                <w:b/>
                <w:spacing w:val="-3"/>
                <w:sz w:val="15"/>
              </w:rPr>
              <w:t xml:space="preserve"> </w:t>
            </w:r>
            <w:r>
              <w:rPr>
                <w:b/>
                <w:sz w:val="15"/>
              </w:rPr>
              <w:t>marginal</w:t>
            </w:r>
            <w:r>
              <w:rPr>
                <w:b/>
                <w:spacing w:val="-5"/>
                <w:sz w:val="15"/>
              </w:rPr>
              <w:t xml:space="preserve"> </w:t>
            </w:r>
            <w:r>
              <w:rPr>
                <w:b/>
                <w:sz w:val="15"/>
              </w:rPr>
              <w:t>lending</w:t>
            </w:r>
            <w:r>
              <w:rPr>
                <w:b/>
                <w:spacing w:val="-4"/>
                <w:sz w:val="15"/>
              </w:rPr>
              <w:t xml:space="preserve"> </w:t>
            </w:r>
            <w:r>
              <w:rPr>
                <w:b/>
                <w:spacing w:val="-2"/>
                <w:sz w:val="15"/>
              </w:rPr>
              <w:t>facility.</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477"/>
        </w:trPr>
        <w:tc>
          <w:tcPr>
            <w:tcW w:w="1274" w:type="dxa"/>
            <w:vMerge/>
            <w:tcBorders>
              <w:top w:val="nil"/>
            </w:tcBorders>
          </w:tcPr>
          <w:p>
            <w:pPr>
              <w:rPr>
                <w:sz w:val="2"/>
                <w:szCs w:val="2"/>
              </w:rPr>
            </w:pPr>
          </w:p>
        </w:tc>
        <w:tc>
          <w:tcPr>
            <w:tcW w:w="4677" w:type="dxa"/>
          </w:tcPr>
          <w:p>
            <w:pPr>
              <w:pStyle w:val="TableParagraph"/>
              <w:spacing w:before="10"/>
              <w:rPr>
                <w:i/>
                <w:sz w:val="14"/>
              </w:rPr>
            </w:pPr>
          </w:p>
          <w:p>
            <w:pPr>
              <w:pStyle w:val="TableParagraph"/>
              <w:ind w:left="108"/>
              <w:rPr>
                <w:b/>
                <w:sz w:val="15"/>
              </w:rPr>
            </w:pPr>
            <w:r>
              <w:rPr>
                <w:b/>
                <w:sz w:val="15"/>
              </w:rPr>
              <w:t>3.8.</w:t>
            </w:r>
            <w:r>
              <w:rPr>
                <w:b/>
                <w:spacing w:val="-5"/>
                <w:sz w:val="15"/>
              </w:rPr>
              <w:t xml:space="preserve"> </w:t>
            </w:r>
            <w:r>
              <w:rPr>
                <w:b/>
                <w:sz w:val="15"/>
              </w:rPr>
              <w:t>Amount</w:t>
            </w:r>
            <w:r>
              <w:rPr>
                <w:b/>
                <w:spacing w:val="-4"/>
                <w:sz w:val="15"/>
              </w:rPr>
              <w:t xml:space="preserve"> </w:t>
            </w:r>
            <w:r>
              <w:rPr>
                <w:b/>
                <w:sz w:val="15"/>
              </w:rPr>
              <w:t>borrowed</w:t>
            </w:r>
            <w:r>
              <w:rPr>
                <w:b/>
                <w:spacing w:val="-4"/>
                <w:sz w:val="15"/>
              </w:rPr>
              <w:t xml:space="preserve"> </w:t>
            </w:r>
            <w:r>
              <w:rPr>
                <w:b/>
                <w:sz w:val="15"/>
              </w:rPr>
              <w:t>from</w:t>
            </w:r>
            <w:r>
              <w:rPr>
                <w:b/>
                <w:spacing w:val="-7"/>
                <w:sz w:val="15"/>
              </w:rPr>
              <w:t xml:space="preserve"> </w:t>
            </w:r>
            <w:r>
              <w:rPr>
                <w:b/>
                <w:sz w:val="15"/>
              </w:rPr>
              <w:t>the</w:t>
            </w:r>
            <w:r>
              <w:rPr>
                <w:b/>
                <w:spacing w:val="-4"/>
                <w:sz w:val="15"/>
              </w:rPr>
              <w:t xml:space="preserve"> CB.</w:t>
            </w:r>
            <w:r>
              <w:rPr>
                <w:b/>
                <w:spacing w:val="-4"/>
                <w:sz w:val="15"/>
                <w:vertAlign w:val="superscript"/>
              </w:rPr>
              <w:t>4</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585"/>
        </w:trPr>
        <w:tc>
          <w:tcPr>
            <w:tcW w:w="1274" w:type="dxa"/>
            <w:vMerge/>
            <w:tcBorders>
              <w:top w:val="nil"/>
            </w:tcBorders>
          </w:tcPr>
          <w:p>
            <w:pPr>
              <w:rPr>
                <w:sz w:val="2"/>
                <w:szCs w:val="2"/>
              </w:rPr>
            </w:pPr>
          </w:p>
        </w:tc>
        <w:tc>
          <w:tcPr>
            <w:tcW w:w="4677" w:type="dxa"/>
          </w:tcPr>
          <w:p>
            <w:pPr>
              <w:pStyle w:val="TableParagraph"/>
              <w:spacing w:before="10"/>
              <w:rPr>
                <w:i/>
                <w:sz w:val="14"/>
              </w:rPr>
            </w:pPr>
          </w:p>
          <w:p>
            <w:pPr>
              <w:pStyle w:val="TableParagraph"/>
              <w:ind w:left="108"/>
              <w:rPr>
                <w:b/>
                <w:sz w:val="15"/>
              </w:rPr>
            </w:pPr>
            <w:r>
              <w:rPr>
                <w:b/>
                <w:sz w:val="15"/>
              </w:rPr>
              <w:t>3.9.</w:t>
            </w:r>
            <w:r>
              <w:rPr>
                <w:b/>
                <w:spacing w:val="-4"/>
                <w:sz w:val="15"/>
              </w:rPr>
              <w:t xml:space="preserve"> </w:t>
            </w:r>
            <w:r>
              <w:rPr>
                <w:b/>
                <w:sz w:val="15"/>
              </w:rPr>
              <w:t>Debit</w:t>
            </w:r>
            <w:r>
              <w:rPr>
                <w:b/>
                <w:spacing w:val="-2"/>
                <w:sz w:val="15"/>
              </w:rPr>
              <w:t xml:space="preserve"> </w:t>
            </w:r>
            <w:r>
              <w:rPr>
                <w:b/>
                <w:sz w:val="15"/>
              </w:rPr>
              <w:t>balance</w:t>
            </w:r>
            <w:r>
              <w:rPr>
                <w:b/>
                <w:spacing w:val="-3"/>
                <w:sz w:val="15"/>
              </w:rPr>
              <w:t xml:space="preserve"> </w:t>
            </w:r>
            <w:r>
              <w:rPr>
                <w:b/>
                <w:sz w:val="15"/>
              </w:rPr>
              <w:t>on</w:t>
            </w:r>
            <w:r>
              <w:rPr>
                <w:b/>
                <w:spacing w:val="-2"/>
                <w:sz w:val="15"/>
              </w:rPr>
              <w:t xml:space="preserve"> </w:t>
            </w:r>
            <w:r>
              <w:rPr>
                <w:b/>
                <w:sz w:val="15"/>
              </w:rPr>
              <w:t>the</w:t>
            </w:r>
            <w:r>
              <w:rPr>
                <w:b/>
                <w:spacing w:val="-4"/>
                <w:sz w:val="15"/>
              </w:rPr>
              <w:t xml:space="preserve"> </w:t>
            </w:r>
            <w:r>
              <w:rPr>
                <w:b/>
                <w:sz w:val="15"/>
              </w:rPr>
              <w:t>CLM, RTGS DCA or Sub account</w:t>
            </w:r>
            <w:r>
              <w:rPr>
                <w:b/>
                <w:spacing w:val="-2"/>
                <w:sz w:val="15"/>
              </w:rPr>
              <w:t>.</w:t>
            </w:r>
            <w:r>
              <w:rPr>
                <w:b/>
                <w:spacing w:val="-2"/>
                <w:sz w:val="15"/>
                <w:vertAlign w:val="superscript"/>
              </w:rPr>
              <w:t>4</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724"/>
        </w:trPr>
        <w:tc>
          <w:tcPr>
            <w:tcW w:w="1274" w:type="dxa"/>
          </w:tcPr>
          <w:p>
            <w:pPr>
              <w:pStyle w:val="TableParagraph"/>
              <w:rPr>
                <w:sz w:val="14"/>
              </w:rPr>
            </w:pPr>
          </w:p>
        </w:tc>
        <w:tc>
          <w:tcPr>
            <w:tcW w:w="4677" w:type="dxa"/>
          </w:tcPr>
          <w:p>
            <w:pPr>
              <w:pStyle w:val="TableParagraph"/>
              <w:spacing w:before="10"/>
              <w:rPr>
                <w:i/>
                <w:sz w:val="14"/>
              </w:rPr>
            </w:pPr>
          </w:p>
          <w:p>
            <w:pPr>
              <w:pStyle w:val="TableParagraph"/>
              <w:ind w:left="108"/>
              <w:rPr>
                <w:b/>
                <w:sz w:val="15"/>
              </w:rPr>
            </w:pPr>
            <w:r>
              <w:rPr>
                <w:b/>
                <w:sz w:val="15"/>
              </w:rPr>
              <w:t>3.10.</w:t>
            </w:r>
            <w:r>
              <w:rPr>
                <w:b/>
                <w:spacing w:val="-5"/>
                <w:sz w:val="15"/>
              </w:rPr>
              <w:t xml:space="preserve"> </w:t>
            </w:r>
            <w:r>
              <w:rPr>
                <w:b/>
                <w:sz w:val="15"/>
              </w:rPr>
              <w:t>Spill-over</w:t>
            </w:r>
            <w:r>
              <w:rPr>
                <w:b/>
                <w:spacing w:val="-5"/>
                <w:sz w:val="15"/>
              </w:rPr>
              <w:t xml:space="preserve"> </w:t>
            </w:r>
            <w:r>
              <w:rPr>
                <w:b/>
                <w:sz w:val="15"/>
              </w:rPr>
              <w:t>from</w:t>
            </w:r>
            <w:r>
              <w:rPr>
                <w:b/>
                <w:spacing w:val="-6"/>
                <w:sz w:val="15"/>
              </w:rPr>
              <w:t xml:space="preserve"> </w:t>
            </w:r>
            <w:r>
              <w:rPr>
                <w:b/>
                <w:sz w:val="15"/>
              </w:rPr>
              <w:t>intraday</w:t>
            </w:r>
            <w:r>
              <w:rPr>
                <w:b/>
                <w:spacing w:val="-4"/>
                <w:sz w:val="15"/>
              </w:rPr>
              <w:t xml:space="preserve"> </w:t>
            </w:r>
            <w:r>
              <w:rPr>
                <w:b/>
                <w:sz w:val="15"/>
              </w:rPr>
              <w:t>credit</w:t>
            </w:r>
            <w:r>
              <w:rPr>
                <w:b/>
                <w:spacing w:val="-4"/>
                <w:sz w:val="15"/>
              </w:rPr>
              <w:t xml:space="preserve"> </w:t>
            </w:r>
            <w:r>
              <w:rPr>
                <w:b/>
                <w:sz w:val="15"/>
              </w:rPr>
              <w:t>into</w:t>
            </w:r>
            <w:r>
              <w:rPr>
                <w:b/>
                <w:spacing w:val="-5"/>
                <w:sz w:val="15"/>
              </w:rPr>
              <w:t xml:space="preserve"> </w:t>
            </w:r>
            <w:r>
              <w:rPr>
                <w:b/>
                <w:sz w:val="15"/>
              </w:rPr>
              <w:t>overnight</w:t>
            </w:r>
            <w:r>
              <w:rPr>
                <w:b/>
                <w:spacing w:val="-4"/>
                <w:sz w:val="15"/>
              </w:rPr>
              <w:t xml:space="preserve"> </w:t>
            </w:r>
            <w:r>
              <w:rPr>
                <w:b/>
                <w:sz w:val="15"/>
              </w:rPr>
              <w:t>credit</w:t>
            </w:r>
            <w:r>
              <w:rPr>
                <w:b/>
                <w:spacing w:val="-4"/>
                <w:sz w:val="15"/>
              </w:rPr>
              <w:t xml:space="preserve"> </w:t>
            </w:r>
            <w:r>
              <w:rPr>
                <w:b/>
                <w:sz w:val="15"/>
              </w:rPr>
              <w:t>on</w:t>
            </w:r>
            <w:r>
              <w:rPr>
                <w:b/>
                <w:spacing w:val="-4"/>
                <w:sz w:val="15"/>
              </w:rPr>
              <w:t xml:space="preserve"> </w:t>
            </w:r>
            <w:r>
              <w:rPr>
                <w:b/>
                <w:sz w:val="15"/>
              </w:rPr>
              <w:t>the</w:t>
            </w:r>
            <w:r>
              <w:rPr>
                <w:b/>
                <w:spacing w:val="-5"/>
                <w:sz w:val="15"/>
              </w:rPr>
              <w:t xml:space="preserve"> </w:t>
            </w:r>
            <w:r>
              <w:rPr>
                <w:b/>
                <w:sz w:val="15"/>
              </w:rPr>
              <w:t>CLM, RTGS DCA or Sub account at the close of the business day.</w:t>
            </w:r>
          </w:p>
        </w:tc>
        <w:tc>
          <w:tcPr>
            <w:tcW w:w="2977" w:type="dxa"/>
          </w:tcPr>
          <w:p>
            <w:pPr>
              <w:pStyle w:val="TableParagraph"/>
              <w:spacing w:before="10"/>
              <w:rPr>
                <w:i/>
                <w:sz w:val="14"/>
              </w:rPr>
            </w:pPr>
          </w:p>
          <w:p>
            <w:pPr>
              <w:pStyle w:val="TableParagraph"/>
              <w:ind w:left="108"/>
              <w:rPr>
                <w:b/>
                <w:sz w:val="15"/>
              </w:rPr>
            </w:pPr>
            <w:r>
              <w:rPr>
                <w:b/>
                <w:spacing w:val="-5"/>
                <w:sz w:val="15"/>
              </w:rPr>
              <w:t>EUR</w:t>
            </w:r>
          </w:p>
        </w:tc>
      </w:tr>
      <w:tr>
        <w:trPr>
          <w:trHeight w:val="585"/>
        </w:trPr>
        <w:tc>
          <w:tcPr>
            <w:tcW w:w="1274" w:type="dxa"/>
          </w:tcPr>
          <w:p>
            <w:pPr>
              <w:pStyle w:val="TableParagraph"/>
              <w:rPr>
                <w:sz w:val="14"/>
              </w:rPr>
            </w:pPr>
          </w:p>
        </w:tc>
        <w:tc>
          <w:tcPr>
            <w:tcW w:w="4677" w:type="dxa"/>
          </w:tcPr>
          <w:p>
            <w:pPr>
              <w:pStyle w:val="TableParagraph"/>
              <w:spacing w:before="9"/>
              <w:rPr>
                <w:i/>
                <w:sz w:val="17"/>
              </w:rPr>
            </w:pPr>
          </w:p>
          <w:p>
            <w:pPr>
              <w:pStyle w:val="TableParagraph"/>
              <w:ind w:left="108"/>
              <w:rPr>
                <w:b/>
                <w:sz w:val="18"/>
              </w:rPr>
            </w:pPr>
            <w:r>
              <w:rPr>
                <w:b/>
                <w:spacing w:val="-2"/>
                <w:sz w:val="18"/>
              </w:rPr>
              <w:t>TOTAL</w:t>
            </w:r>
          </w:p>
        </w:tc>
        <w:tc>
          <w:tcPr>
            <w:tcW w:w="2977" w:type="dxa"/>
          </w:tcPr>
          <w:p>
            <w:pPr>
              <w:pStyle w:val="TableParagraph"/>
              <w:spacing w:before="9"/>
              <w:rPr>
                <w:i/>
                <w:sz w:val="17"/>
              </w:rPr>
            </w:pPr>
          </w:p>
          <w:p>
            <w:pPr>
              <w:pStyle w:val="TableParagraph"/>
              <w:ind w:left="108"/>
              <w:rPr>
                <w:b/>
                <w:sz w:val="18"/>
              </w:rPr>
            </w:pPr>
            <w:r>
              <w:rPr>
                <w:b/>
                <w:spacing w:val="-5"/>
                <w:sz w:val="18"/>
              </w:rPr>
              <w:t>EUR</w:t>
            </w:r>
          </w:p>
        </w:tc>
      </w:tr>
    </w:tbl>
    <w:p>
      <w:pPr>
        <w:rPr>
          <w:i/>
          <w:sz w:val="20"/>
        </w:rPr>
      </w:pPr>
    </w:p>
    <w:p>
      <w:pPr>
        <w:rPr>
          <w:i/>
          <w:sz w:val="20"/>
        </w:rPr>
      </w:pPr>
    </w:p>
    <w:p>
      <w:pPr>
        <w:rPr>
          <w:i/>
          <w:sz w:val="20"/>
        </w:rPr>
      </w:pPr>
    </w:p>
    <w:p>
      <w:pPr>
        <w:rPr>
          <w:i/>
          <w:sz w:val="20"/>
        </w:rPr>
      </w:pPr>
    </w:p>
    <w:p>
      <w:pPr>
        <w:rPr>
          <w:i/>
          <w:sz w:val="20"/>
        </w:rPr>
      </w:pPr>
    </w:p>
    <w:p>
      <w:pPr>
        <w:rPr>
          <w:i/>
          <w:sz w:val="20"/>
        </w:rPr>
      </w:pPr>
    </w:p>
    <w:p>
      <w:pPr>
        <w:rPr>
          <w:i/>
          <w:sz w:val="20"/>
        </w:rPr>
      </w:pPr>
    </w:p>
    <w:p>
      <w:pPr>
        <w:rPr>
          <w:i/>
          <w:sz w:val="20"/>
        </w:rPr>
      </w:pPr>
    </w:p>
    <w:p>
      <w:pPr>
        <w:rPr>
          <w:i/>
          <w:sz w:val="20"/>
        </w:rPr>
      </w:pPr>
    </w:p>
    <w:p>
      <w:pPr>
        <w:spacing w:before="5"/>
        <w:rPr>
          <w:i/>
          <w:sz w:val="15"/>
        </w:rPr>
      </w:pPr>
      <w:r>
        <w:rPr>
          <w:noProof/>
          <w:lang w:val="hr-HR" w:eastAsia="hr-HR"/>
        </w:rPr>
        <mc:AlternateContent>
          <mc:Choice Requires="wps">
            <w:drawing>
              <wp:anchor distT="0" distB="0" distL="0" distR="0" simplePos="0" relativeHeight="487588352" behindDoc="1" locked="0" layoutInCell="1" allowOverlap="1">
                <wp:simplePos x="0" y="0"/>
                <wp:positionH relativeFrom="page">
                  <wp:posOffset>215900</wp:posOffset>
                </wp:positionH>
                <wp:positionV relativeFrom="paragraph">
                  <wp:posOffset>128270</wp:posOffset>
                </wp:positionV>
                <wp:extent cx="1828800" cy="6350"/>
                <wp:effectExtent l="0" t="0" r="0" b="0"/>
                <wp:wrapTopAndBottom/>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o:spid="_x0000_s1026" style="position:absolute;margin-left:17pt;margin-top:10.1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BdgIAAPg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" fillcolor="black" stroked="f">
                <w10:wrap type="topAndBottom" anchorx="page"/>
              </v:rect>
            </w:pict>
          </mc:Fallback>
        </mc:AlternateContent>
      </w:r>
    </w:p>
    <w:p>
      <w:pPr>
        <w:spacing w:before="61" w:line="237" w:lineRule="exact"/>
        <w:ind w:left="119"/>
        <w:rPr>
          <w:sz w:val="15"/>
        </w:rPr>
      </w:pPr>
      <w:r>
        <w:rPr>
          <w:position w:val="9"/>
          <w:sz w:val="13"/>
        </w:rPr>
        <w:t>2</w:t>
      </w:r>
      <w:r>
        <w:rPr>
          <w:spacing w:val="12"/>
          <w:position w:val="9"/>
          <w:sz w:val="13"/>
        </w:rPr>
        <w:t xml:space="preserve"> </w:t>
      </w:r>
      <w:r>
        <w:rPr>
          <w:sz w:val="15"/>
        </w:rPr>
        <w:t>Applies</w:t>
      </w:r>
      <w:r>
        <w:rPr>
          <w:spacing w:val="-3"/>
          <w:sz w:val="15"/>
        </w:rPr>
        <w:t xml:space="preserve"> </w:t>
      </w:r>
      <w:r>
        <w:rPr>
          <w:sz w:val="15"/>
        </w:rPr>
        <w:t>to</w:t>
      </w:r>
      <w:r>
        <w:rPr>
          <w:spacing w:val="-3"/>
          <w:sz w:val="15"/>
        </w:rPr>
        <w:t xml:space="preserve"> </w:t>
      </w:r>
      <w:r>
        <w:rPr>
          <w:sz w:val="15"/>
        </w:rPr>
        <w:t>TARGET</w:t>
      </w:r>
      <w:r>
        <w:rPr>
          <w:spacing w:val="-4"/>
          <w:sz w:val="15"/>
        </w:rPr>
        <w:t xml:space="preserve"> </w:t>
      </w:r>
      <w:r>
        <w:rPr>
          <w:sz w:val="15"/>
        </w:rPr>
        <w:t>participants</w:t>
      </w:r>
      <w:r>
        <w:rPr>
          <w:spacing w:val="-3"/>
          <w:sz w:val="15"/>
        </w:rPr>
        <w:t xml:space="preserve"> </w:t>
      </w:r>
      <w:r>
        <w:rPr>
          <w:sz w:val="15"/>
        </w:rPr>
        <w:t>in</w:t>
      </w:r>
      <w:r>
        <w:rPr>
          <w:spacing w:val="-3"/>
          <w:sz w:val="15"/>
        </w:rPr>
        <w:t xml:space="preserve"> </w:t>
      </w:r>
      <w:r>
        <w:rPr>
          <w:sz w:val="15"/>
        </w:rPr>
        <w:t>TARGET</w:t>
      </w:r>
      <w:r>
        <w:rPr>
          <w:spacing w:val="-4"/>
          <w:sz w:val="15"/>
        </w:rPr>
        <w:t xml:space="preserve"> </w:t>
      </w:r>
      <w:r>
        <w:rPr>
          <w:sz w:val="15"/>
        </w:rPr>
        <w:t>component</w:t>
      </w:r>
      <w:r>
        <w:rPr>
          <w:spacing w:val="-3"/>
          <w:sz w:val="15"/>
        </w:rPr>
        <w:t xml:space="preserve"> </w:t>
      </w:r>
      <w:r>
        <w:rPr>
          <w:sz w:val="15"/>
        </w:rPr>
        <w:t>systems</w:t>
      </w:r>
      <w:r>
        <w:rPr>
          <w:spacing w:val="-3"/>
          <w:sz w:val="15"/>
        </w:rPr>
        <w:t xml:space="preserve"> </w:t>
      </w:r>
      <w:r>
        <w:rPr>
          <w:sz w:val="15"/>
        </w:rPr>
        <w:t>of</w:t>
      </w:r>
      <w:r>
        <w:rPr>
          <w:spacing w:val="-4"/>
          <w:sz w:val="15"/>
        </w:rPr>
        <w:t xml:space="preserve"> </w:t>
      </w:r>
      <w:r>
        <w:rPr>
          <w:sz w:val="15"/>
        </w:rPr>
        <w:t>Eurosystem</w:t>
      </w:r>
      <w:r>
        <w:rPr>
          <w:spacing w:val="-5"/>
          <w:sz w:val="15"/>
        </w:rPr>
        <w:t xml:space="preserve"> </w:t>
      </w:r>
      <w:r>
        <w:rPr>
          <w:sz w:val="15"/>
        </w:rPr>
        <w:t>CBs</w:t>
      </w:r>
      <w:r>
        <w:rPr>
          <w:spacing w:val="-3"/>
          <w:sz w:val="15"/>
        </w:rPr>
        <w:t xml:space="preserve"> </w:t>
      </w:r>
      <w:r>
        <w:rPr>
          <w:sz w:val="15"/>
        </w:rPr>
        <w:t>that</w:t>
      </w:r>
      <w:r>
        <w:rPr>
          <w:spacing w:val="-3"/>
          <w:sz w:val="15"/>
        </w:rPr>
        <w:t xml:space="preserve"> </w:t>
      </w:r>
      <w:r>
        <w:rPr>
          <w:sz w:val="15"/>
        </w:rPr>
        <w:t>are</w:t>
      </w:r>
      <w:r>
        <w:rPr>
          <w:spacing w:val="-4"/>
          <w:sz w:val="15"/>
        </w:rPr>
        <w:t xml:space="preserve"> </w:t>
      </w:r>
      <w:r>
        <w:rPr>
          <w:sz w:val="15"/>
        </w:rPr>
        <w:t>not</w:t>
      </w:r>
      <w:r>
        <w:rPr>
          <w:spacing w:val="-3"/>
          <w:sz w:val="15"/>
        </w:rPr>
        <w:t xml:space="preserve"> </w:t>
      </w:r>
      <w:r>
        <w:rPr>
          <w:sz w:val="15"/>
        </w:rPr>
        <w:t>counterparties</w:t>
      </w:r>
      <w:r>
        <w:rPr>
          <w:spacing w:val="-3"/>
          <w:sz w:val="15"/>
        </w:rPr>
        <w:t xml:space="preserve"> </w:t>
      </w:r>
      <w:r>
        <w:rPr>
          <w:sz w:val="15"/>
        </w:rPr>
        <w:t>for</w:t>
      </w:r>
      <w:r>
        <w:rPr>
          <w:spacing w:val="-4"/>
          <w:sz w:val="15"/>
        </w:rPr>
        <w:t xml:space="preserve"> </w:t>
      </w:r>
      <w:r>
        <w:rPr>
          <w:sz w:val="15"/>
        </w:rPr>
        <w:t>Eurosystem</w:t>
      </w:r>
      <w:r>
        <w:rPr>
          <w:spacing w:val="-4"/>
          <w:sz w:val="15"/>
        </w:rPr>
        <w:t xml:space="preserve"> </w:t>
      </w:r>
      <w:r>
        <w:rPr>
          <w:sz w:val="15"/>
        </w:rPr>
        <w:t>monetary</w:t>
      </w:r>
      <w:r>
        <w:rPr>
          <w:spacing w:val="-4"/>
          <w:sz w:val="15"/>
        </w:rPr>
        <w:t xml:space="preserve"> </w:t>
      </w:r>
      <w:r>
        <w:rPr>
          <w:sz w:val="15"/>
        </w:rPr>
        <w:t>policy</w:t>
      </w:r>
      <w:r>
        <w:rPr>
          <w:spacing w:val="-4"/>
          <w:sz w:val="15"/>
        </w:rPr>
        <w:t xml:space="preserve"> </w:t>
      </w:r>
      <w:r>
        <w:rPr>
          <w:spacing w:val="-2"/>
          <w:sz w:val="15"/>
        </w:rPr>
        <w:t>operations.</w:t>
      </w:r>
    </w:p>
    <w:p>
      <w:pPr>
        <w:spacing w:line="230" w:lineRule="exact"/>
        <w:ind w:left="119"/>
        <w:rPr>
          <w:sz w:val="15"/>
        </w:rPr>
      </w:pPr>
      <w:r>
        <w:rPr>
          <w:position w:val="9"/>
          <w:sz w:val="13"/>
        </w:rPr>
        <w:t>3</w:t>
      </w:r>
      <w:r>
        <w:rPr>
          <w:spacing w:val="12"/>
          <w:position w:val="9"/>
          <w:sz w:val="13"/>
        </w:rPr>
        <w:t xml:space="preserve"> </w:t>
      </w:r>
      <w:r>
        <w:rPr>
          <w:sz w:val="15"/>
        </w:rPr>
        <w:t>Applies</w:t>
      </w:r>
      <w:r>
        <w:rPr>
          <w:spacing w:val="-4"/>
          <w:sz w:val="15"/>
        </w:rPr>
        <w:t xml:space="preserve"> </w:t>
      </w:r>
      <w:r>
        <w:rPr>
          <w:sz w:val="15"/>
        </w:rPr>
        <w:t>to</w:t>
      </w:r>
      <w:r>
        <w:rPr>
          <w:spacing w:val="-3"/>
          <w:sz w:val="15"/>
        </w:rPr>
        <w:t xml:space="preserve"> </w:t>
      </w:r>
      <w:r>
        <w:rPr>
          <w:sz w:val="15"/>
        </w:rPr>
        <w:t>TARGET</w:t>
      </w:r>
      <w:r>
        <w:rPr>
          <w:spacing w:val="-4"/>
          <w:sz w:val="15"/>
        </w:rPr>
        <w:t xml:space="preserve"> </w:t>
      </w:r>
      <w:r>
        <w:rPr>
          <w:sz w:val="15"/>
        </w:rPr>
        <w:t>participants</w:t>
      </w:r>
      <w:r>
        <w:rPr>
          <w:spacing w:val="-4"/>
          <w:sz w:val="15"/>
        </w:rPr>
        <w:t xml:space="preserve"> </w:t>
      </w:r>
      <w:r>
        <w:rPr>
          <w:sz w:val="15"/>
        </w:rPr>
        <w:t>in</w:t>
      </w:r>
      <w:r>
        <w:rPr>
          <w:spacing w:val="-3"/>
          <w:sz w:val="15"/>
        </w:rPr>
        <w:t xml:space="preserve"> </w:t>
      </w:r>
      <w:r>
        <w:rPr>
          <w:sz w:val="15"/>
        </w:rPr>
        <w:t>TARGET</w:t>
      </w:r>
      <w:r>
        <w:rPr>
          <w:spacing w:val="-4"/>
          <w:sz w:val="15"/>
        </w:rPr>
        <w:t xml:space="preserve"> </w:t>
      </w:r>
      <w:r>
        <w:rPr>
          <w:sz w:val="15"/>
        </w:rPr>
        <w:t>component</w:t>
      </w:r>
      <w:r>
        <w:rPr>
          <w:spacing w:val="-3"/>
          <w:sz w:val="15"/>
        </w:rPr>
        <w:t xml:space="preserve"> </w:t>
      </w:r>
      <w:r>
        <w:rPr>
          <w:sz w:val="15"/>
        </w:rPr>
        <w:t>systems</w:t>
      </w:r>
      <w:r>
        <w:rPr>
          <w:spacing w:val="-4"/>
          <w:sz w:val="15"/>
        </w:rPr>
        <w:t xml:space="preserve"> </w:t>
      </w:r>
      <w:r>
        <w:rPr>
          <w:sz w:val="15"/>
        </w:rPr>
        <w:t>of</w:t>
      </w:r>
      <w:r>
        <w:rPr>
          <w:spacing w:val="-4"/>
          <w:sz w:val="15"/>
        </w:rPr>
        <w:t xml:space="preserve"> </w:t>
      </w:r>
      <w:r>
        <w:rPr>
          <w:sz w:val="15"/>
        </w:rPr>
        <w:t>connected</w:t>
      </w:r>
      <w:r>
        <w:rPr>
          <w:spacing w:val="-3"/>
          <w:sz w:val="15"/>
        </w:rPr>
        <w:t xml:space="preserve"> </w:t>
      </w:r>
      <w:r>
        <w:rPr>
          <w:spacing w:val="-4"/>
          <w:sz w:val="15"/>
        </w:rPr>
        <w:t>CBs.</w:t>
      </w:r>
    </w:p>
    <w:p>
      <w:pPr>
        <w:spacing w:line="254" w:lineRule="auto"/>
        <w:ind w:left="119" w:right="472"/>
        <w:rPr>
          <w:sz w:val="15"/>
        </w:rPr>
      </w:pPr>
      <w:r>
        <w:rPr>
          <w:position w:val="9"/>
          <w:sz w:val="13"/>
        </w:rPr>
        <w:t>4</w:t>
      </w:r>
      <w:r>
        <w:rPr>
          <w:spacing w:val="15"/>
          <w:position w:val="9"/>
          <w:sz w:val="13"/>
        </w:rPr>
        <w:t xml:space="preserve"> </w:t>
      </w:r>
      <w:r>
        <w:rPr>
          <w:sz w:val="15"/>
        </w:rPr>
        <w:t>Applies</w:t>
      </w:r>
      <w:r>
        <w:rPr>
          <w:spacing w:val="-2"/>
          <w:sz w:val="15"/>
        </w:rPr>
        <w:t xml:space="preserve"> </w:t>
      </w:r>
      <w:r>
        <w:rPr>
          <w:sz w:val="15"/>
        </w:rPr>
        <w:t>to</w:t>
      </w:r>
      <w:r>
        <w:rPr>
          <w:spacing w:val="-2"/>
          <w:sz w:val="15"/>
        </w:rPr>
        <w:t xml:space="preserve"> </w:t>
      </w:r>
      <w:r>
        <w:rPr>
          <w:sz w:val="15"/>
        </w:rPr>
        <w:t>TARGET</w:t>
      </w:r>
      <w:r>
        <w:rPr>
          <w:spacing w:val="-2"/>
          <w:sz w:val="15"/>
        </w:rPr>
        <w:t xml:space="preserve"> </w:t>
      </w:r>
      <w:r>
        <w:rPr>
          <w:sz w:val="15"/>
        </w:rPr>
        <w:t>participants</w:t>
      </w:r>
      <w:r>
        <w:rPr>
          <w:spacing w:val="-2"/>
          <w:sz w:val="15"/>
        </w:rPr>
        <w:t xml:space="preserve"> </w:t>
      </w:r>
      <w:r>
        <w:rPr>
          <w:sz w:val="15"/>
        </w:rPr>
        <w:t>in</w:t>
      </w:r>
      <w:r>
        <w:rPr>
          <w:spacing w:val="-2"/>
          <w:sz w:val="15"/>
        </w:rPr>
        <w:t xml:space="preserve"> </w:t>
      </w:r>
      <w:r>
        <w:rPr>
          <w:sz w:val="15"/>
        </w:rPr>
        <w:t>TARGET</w:t>
      </w:r>
      <w:r>
        <w:rPr>
          <w:spacing w:val="-2"/>
          <w:sz w:val="15"/>
        </w:rPr>
        <w:t xml:space="preserve"> </w:t>
      </w:r>
      <w:r>
        <w:rPr>
          <w:sz w:val="15"/>
        </w:rPr>
        <w:t>component</w:t>
      </w:r>
      <w:r>
        <w:rPr>
          <w:spacing w:val="-2"/>
          <w:sz w:val="15"/>
        </w:rPr>
        <w:t xml:space="preserve"> </w:t>
      </w:r>
      <w:r>
        <w:rPr>
          <w:sz w:val="15"/>
        </w:rPr>
        <w:t>systems</w:t>
      </w:r>
      <w:r>
        <w:rPr>
          <w:spacing w:val="-2"/>
          <w:sz w:val="15"/>
        </w:rPr>
        <w:t xml:space="preserve"> </w:t>
      </w:r>
      <w:r>
        <w:rPr>
          <w:sz w:val="15"/>
        </w:rPr>
        <w:t>of</w:t>
      </w:r>
      <w:r>
        <w:rPr>
          <w:spacing w:val="-2"/>
          <w:sz w:val="15"/>
        </w:rPr>
        <w:t xml:space="preserve"> </w:t>
      </w:r>
      <w:r>
        <w:rPr>
          <w:sz w:val="15"/>
        </w:rPr>
        <w:t>Eurosystem</w:t>
      </w:r>
      <w:r>
        <w:rPr>
          <w:spacing w:val="-4"/>
          <w:sz w:val="15"/>
        </w:rPr>
        <w:t xml:space="preserve"> </w:t>
      </w:r>
      <w:r>
        <w:rPr>
          <w:sz w:val="15"/>
        </w:rPr>
        <w:t>CBs</w:t>
      </w:r>
      <w:r>
        <w:rPr>
          <w:spacing w:val="-2"/>
          <w:sz w:val="15"/>
        </w:rPr>
        <w:t xml:space="preserve"> </w:t>
      </w:r>
      <w:r>
        <w:rPr>
          <w:sz w:val="15"/>
        </w:rPr>
        <w:t>that</w:t>
      </w:r>
      <w:r>
        <w:rPr>
          <w:spacing w:val="-2"/>
          <w:sz w:val="15"/>
        </w:rPr>
        <w:t xml:space="preserve"> </w:t>
      </w:r>
      <w:r>
        <w:rPr>
          <w:sz w:val="15"/>
        </w:rPr>
        <w:t>are</w:t>
      </w:r>
      <w:r>
        <w:rPr>
          <w:spacing w:val="-2"/>
          <w:sz w:val="15"/>
        </w:rPr>
        <w:t xml:space="preserve"> </w:t>
      </w:r>
      <w:r>
        <w:rPr>
          <w:sz w:val="15"/>
        </w:rPr>
        <w:t>not</w:t>
      </w:r>
      <w:r>
        <w:rPr>
          <w:spacing w:val="-2"/>
          <w:sz w:val="15"/>
        </w:rPr>
        <w:t xml:space="preserve"> </w:t>
      </w:r>
      <w:r>
        <w:rPr>
          <w:sz w:val="15"/>
        </w:rPr>
        <w:t>counterparties</w:t>
      </w:r>
      <w:r>
        <w:rPr>
          <w:spacing w:val="-2"/>
          <w:sz w:val="15"/>
        </w:rPr>
        <w:t xml:space="preserve"> </w:t>
      </w:r>
      <w:r>
        <w:rPr>
          <w:sz w:val="15"/>
        </w:rPr>
        <w:t>for</w:t>
      </w:r>
      <w:r>
        <w:rPr>
          <w:spacing w:val="-2"/>
          <w:sz w:val="15"/>
        </w:rPr>
        <w:t xml:space="preserve"> </w:t>
      </w:r>
      <w:r>
        <w:rPr>
          <w:sz w:val="15"/>
        </w:rPr>
        <w:t>Eurosystem</w:t>
      </w:r>
      <w:r>
        <w:rPr>
          <w:spacing w:val="-3"/>
          <w:sz w:val="15"/>
        </w:rPr>
        <w:t xml:space="preserve"> </w:t>
      </w:r>
      <w:r>
        <w:rPr>
          <w:sz w:val="15"/>
        </w:rPr>
        <w:t>monetary</w:t>
      </w:r>
      <w:r>
        <w:rPr>
          <w:spacing w:val="-3"/>
          <w:sz w:val="15"/>
        </w:rPr>
        <w:t xml:space="preserve"> </w:t>
      </w:r>
      <w:r>
        <w:rPr>
          <w:sz w:val="15"/>
        </w:rPr>
        <w:t>policy</w:t>
      </w:r>
      <w:r>
        <w:rPr>
          <w:spacing w:val="-3"/>
          <w:sz w:val="15"/>
        </w:rPr>
        <w:t xml:space="preserve"> </w:t>
      </w:r>
      <w:r>
        <w:rPr>
          <w:sz w:val="15"/>
        </w:rPr>
        <w:t>operations,</w:t>
      </w:r>
      <w:r>
        <w:rPr>
          <w:spacing w:val="-3"/>
          <w:sz w:val="15"/>
        </w:rPr>
        <w:t xml:space="preserve"> </w:t>
      </w:r>
      <w:r>
        <w:rPr>
          <w:sz w:val="15"/>
        </w:rPr>
        <w:t>and</w:t>
      </w:r>
      <w:r>
        <w:rPr>
          <w:spacing w:val="-2"/>
          <w:sz w:val="15"/>
        </w:rPr>
        <w:t xml:space="preserve"> </w:t>
      </w:r>
      <w:r>
        <w:rPr>
          <w:sz w:val="15"/>
        </w:rPr>
        <w:t>to</w:t>
      </w:r>
      <w:r>
        <w:rPr>
          <w:spacing w:val="-2"/>
          <w:sz w:val="15"/>
        </w:rPr>
        <w:t xml:space="preserve"> </w:t>
      </w:r>
      <w:r>
        <w:rPr>
          <w:sz w:val="15"/>
        </w:rPr>
        <w:t>TARGET</w:t>
      </w:r>
      <w:r>
        <w:rPr>
          <w:spacing w:val="40"/>
          <w:sz w:val="15"/>
        </w:rPr>
        <w:t xml:space="preserve"> </w:t>
      </w:r>
      <w:r>
        <w:rPr>
          <w:sz w:val="15"/>
        </w:rPr>
        <w:t>participants in TARGET component systems of connected CBs.</w:t>
      </w:r>
    </w:p>
    <w:p>
      <w:pPr>
        <w:spacing w:line="254" w:lineRule="auto"/>
        <w:rPr>
          <w:sz w:val="15"/>
        </w:rPr>
        <w:sectPr>
          <w:pgSz w:w="11900" w:h="16840"/>
          <w:pgMar w:top="2020" w:right="220" w:bottom="920" w:left="220" w:header="403" w:footer="723" w:gutter="0"/>
          <w:cols w:space="720"/>
        </w:sectPr>
      </w:pPr>
    </w:p>
    <w:p>
      <w:pPr>
        <w:spacing w:before="3"/>
        <w:rPr>
          <w:sz w:val="27"/>
        </w:rPr>
      </w:pPr>
    </w:p>
    <w:p>
      <w:pPr>
        <w:pStyle w:val="Naslov1"/>
        <w:numPr>
          <w:ilvl w:val="0"/>
          <w:numId w:val="1"/>
        </w:numPr>
        <w:tabs>
          <w:tab w:val="left" w:pos="6717"/>
        </w:tabs>
        <w:ind w:left="6716" w:hanging="221"/>
        <w:jc w:val="left"/>
      </w:pPr>
      <w:bookmarkStart w:id="5" w:name="4._FOR_CLAIMANTS_ONLY"/>
      <w:bookmarkEnd w:id="5"/>
      <w:r>
        <w:t>FOR</w:t>
      </w:r>
      <w:r>
        <w:rPr>
          <w:spacing w:val="-10"/>
        </w:rPr>
        <w:t xml:space="preserve"> </w:t>
      </w:r>
      <w:r>
        <w:t>CLAIMANTS</w:t>
      </w:r>
      <w:r>
        <w:rPr>
          <w:spacing w:val="-9"/>
        </w:rPr>
        <w:t xml:space="preserve"> </w:t>
      </w:r>
      <w:r>
        <w:rPr>
          <w:spacing w:val="-4"/>
        </w:rPr>
        <w:t>ONLY</w:t>
      </w:r>
    </w:p>
    <w:p>
      <w:pPr>
        <w:spacing w:before="11"/>
        <w:rPr>
          <w:b/>
          <w:sz w:val="9"/>
        </w:rPr>
      </w:pPr>
    </w:p>
    <w:p>
      <w:pPr>
        <w:pStyle w:val="Odlomakpopisa"/>
        <w:numPr>
          <w:ilvl w:val="1"/>
          <w:numId w:val="1"/>
        </w:numPr>
        <w:tabs>
          <w:tab w:val="left" w:pos="545"/>
        </w:tabs>
        <w:spacing w:before="93"/>
        <w:rPr>
          <w:b/>
          <w:sz w:val="18"/>
        </w:rPr>
      </w:pPr>
      <w:r>
        <w:rPr>
          <w:b/>
          <w:sz w:val="18"/>
        </w:rPr>
        <w:t>PAYMENT</w:t>
      </w:r>
      <w:r>
        <w:rPr>
          <w:b/>
          <w:spacing w:val="-6"/>
          <w:sz w:val="18"/>
        </w:rPr>
        <w:t xml:space="preserve"> </w:t>
      </w:r>
      <w:r>
        <w:rPr>
          <w:b/>
          <w:spacing w:val="-2"/>
          <w:sz w:val="18"/>
        </w:rPr>
        <w:t>DETAILS</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1567"/>
        <w:gridCol w:w="1574"/>
        <w:gridCol w:w="1560"/>
        <w:gridCol w:w="8789"/>
      </w:tblGrid>
      <w:tr>
        <w:trPr>
          <w:trHeight w:val="1115"/>
        </w:trPr>
        <w:tc>
          <w:tcPr>
            <w:tcW w:w="1566" w:type="dxa"/>
            <w:shd w:val="clear" w:color="auto" w:fill="DFDFDF"/>
          </w:tcPr>
          <w:p>
            <w:pPr>
              <w:pStyle w:val="TableParagraph"/>
              <w:spacing w:line="149" w:lineRule="exact"/>
              <w:ind w:left="29"/>
              <w:rPr>
                <w:b/>
                <w:sz w:val="13"/>
              </w:rPr>
            </w:pPr>
            <w:r>
              <w:rPr>
                <w:b/>
                <w:sz w:val="13"/>
              </w:rPr>
              <w:t>4.1.1.</w:t>
            </w:r>
            <w:r>
              <w:rPr>
                <w:b/>
                <w:spacing w:val="-5"/>
                <w:sz w:val="13"/>
              </w:rPr>
              <w:t xml:space="preserve"> </w:t>
            </w:r>
            <w:r>
              <w:rPr>
                <w:b/>
                <w:sz w:val="13"/>
              </w:rPr>
              <w:t>Payment</w:t>
            </w:r>
            <w:r>
              <w:rPr>
                <w:b/>
                <w:spacing w:val="-5"/>
                <w:sz w:val="13"/>
              </w:rPr>
              <w:t xml:space="preserve"> </w:t>
            </w:r>
            <w:r>
              <w:rPr>
                <w:b/>
                <w:spacing w:val="-2"/>
                <w:sz w:val="13"/>
              </w:rPr>
              <w:t>number</w:t>
            </w:r>
          </w:p>
        </w:tc>
        <w:tc>
          <w:tcPr>
            <w:tcW w:w="1567" w:type="dxa"/>
            <w:shd w:val="clear" w:color="auto" w:fill="DFDFDF"/>
          </w:tcPr>
          <w:p>
            <w:pPr>
              <w:pStyle w:val="TableParagraph"/>
              <w:ind w:left="29" w:right="285"/>
              <w:rPr>
                <w:b/>
                <w:sz w:val="13"/>
              </w:rPr>
            </w:pPr>
            <w:r>
              <w:rPr>
                <w:b/>
                <w:sz w:val="13"/>
              </w:rPr>
              <w:t>4.1.2.</w:t>
            </w:r>
            <w:r>
              <w:rPr>
                <w:b/>
                <w:spacing w:val="-9"/>
                <w:sz w:val="13"/>
              </w:rPr>
              <w:t xml:space="preserve"> </w:t>
            </w:r>
            <w:r>
              <w:rPr>
                <w:b/>
                <w:sz w:val="13"/>
              </w:rPr>
              <w:t>Instructing</w:t>
            </w:r>
            <w:r>
              <w:rPr>
                <w:b/>
                <w:spacing w:val="40"/>
                <w:sz w:val="13"/>
              </w:rPr>
              <w:t xml:space="preserve"> </w:t>
            </w:r>
            <w:r>
              <w:rPr>
                <w:b/>
                <w:sz w:val="13"/>
              </w:rPr>
              <w:t>participant’s</w:t>
            </w:r>
            <w:r>
              <w:rPr>
                <w:b/>
                <w:spacing w:val="-9"/>
                <w:sz w:val="13"/>
              </w:rPr>
              <w:t xml:space="preserve"> </w:t>
            </w:r>
            <w:r>
              <w:rPr>
                <w:b/>
                <w:sz w:val="13"/>
              </w:rPr>
              <w:t>payment</w:t>
            </w:r>
            <w:r>
              <w:rPr>
                <w:b/>
                <w:spacing w:val="40"/>
                <w:sz w:val="13"/>
              </w:rPr>
              <w:t xml:space="preserve"> </w:t>
            </w:r>
            <w:r>
              <w:rPr>
                <w:b/>
                <w:spacing w:val="-2"/>
                <w:sz w:val="13"/>
              </w:rPr>
              <w:t>reference</w:t>
            </w:r>
          </w:p>
        </w:tc>
        <w:tc>
          <w:tcPr>
            <w:tcW w:w="1574" w:type="dxa"/>
            <w:shd w:val="clear" w:color="auto" w:fill="DFDFDF"/>
          </w:tcPr>
          <w:p>
            <w:pPr>
              <w:pStyle w:val="TableParagraph"/>
              <w:ind w:left="29" w:right="151"/>
              <w:rPr>
                <w:b/>
                <w:sz w:val="13"/>
              </w:rPr>
            </w:pPr>
            <w:r>
              <w:rPr>
                <w:b/>
                <w:sz w:val="13"/>
              </w:rPr>
              <w:t>4.1.3.Malfunction</w:t>
            </w:r>
            <w:r>
              <w:rPr>
                <w:b/>
                <w:spacing w:val="-9"/>
                <w:sz w:val="13"/>
              </w:rPr>
              <w:t xml:space="preserve"> </w:t>
            </w:r>
            <w:r>
              <w:rPr>
                <w:b/>
                <w:sz w:val="13"/>
              </w:rPr>
              <w:t>period</w:t>
            </w:r>
            <w:r>
              <w:rPr>
                <w:b/>
                <w:spacing w:val="40"/>
                <w:sz w:val="13"/>
              </w:rPr>
              <w:t xml:space="preserve"> </w:t>
            </w:r>
            <w:r>
              <w:rPr>
                <w:b/>
                <w:sz w:val="13"/>
              </w:rPr>
              <w:t>(in number of days)</w:t>
            </w:r>
          </w:p>
        </w:tc>
        <w:tc>
          <w:tcPr>
            <w:tcW w:w="1560" w:type="dxa"/>
            <w:shd w:val="clear" w:color="auto" w:fill="DFDFDF"/>
          </w:tcPr>
          <w:p>
            <w:pPr>
              <w:pStyle w:val="TableParagraph"/>
              <w:ind w:left="30"/>
              <w:rPr>
                <w:b/>
                <w:sz w:val="13"/>
              </w:rPr>
            </w:pPr>
            <w:r>
              <w:rPr>
                <w:b/>
                <w:sz w:val="13"/>
              </w:rPr>
              <w:t>4.1.4. Amount of the</w:t>
            </w:r>
            <w:r>
              <w:rPr>
                <w:b/>
                <w:spacing w:val="40"/>
                <w:sz w:val="13"/>
              </w:rPr>
              <w:t xml:space="preserve"> </w:t>
            </w:r>
            <w:r>
              <w:rPr>
                <w:b/>
                <w:sz w:val="13"/>
              </w:rPr>
              <w:t>payment</w:t>
            </w:r>
            <w:r>
              <w:rPr>
                <w:b/>
                <w:spacing w:val="-9"/>
                <w:sz w:val="13"/>
              </w:rPr>
              <w:t xml:space="preserve"> </w:t>
            </w:r>
            <w:r>
              <w:rPr>
                <w:b/>
                <w:sz w:val="13"/>
              </w:rPr>
              <w:t>order</w:t>
            </w:r>
            <w:r>
              <w:rPr>
                <w:b/>
                <w:spacing w:val="-8"/>
                <w:sz w:val="13"/>
              </w:rPr>
              <w:t xml:space="preserve"> </w:t>
            </w:r>
            <w:r>
              <w:rPr>
                <w:b/>
                <w:sz w:val="13"/>
              </w:rPr>
              <w:t>for</w:t>
            </w:r>
            <w:r>
              <w:rPr>
                <w:b/>
                <w:spacing w:val="-8"/>
                <w:sz w:val="13"/>
              </w:rPr>
              <w:t xml:space="preserve"> </w:t>
            </w:r>
            <w:r>
              <w:rPr>
                <w:b/>
                <w:sz w:val="13"/>
              </w:rPr>
              <w:t>which</w:t>
            </w:r>
            <w:r>
              <w:rPr>
                <w:b/>
                <w:spacing w:val="40"/>
                <w:sz w:val="13"/>
              </w:rPr>
              <w:t xml:space="preserve"> </w:t>
            </w:r>
            <w:r>
              <w:rPr>
                <w:b/>
                <w:sz w:val="13"/>
              </w:rPr>
              <w:t>compensation</w:t>
            </w:r>
            <w:r>
              <w:rPr>
                <w:b/>
                <w:spacing w:val="-5"/>
                <w:sz w:val="13"/>
              </w:rPr>
              <w:t xml:space="preserve"> </w:t>
            </w:r>
            <w:r>
              <w:rPr>
                <w:b/>
                <w:sz w:val="13"/>
              </w:rPr>
              <w:t>is</w:t>
            </w:r>
            <w:r>
              <w:rPr>
                <w:b/>
                <w:spacing w:val="-5"/>
                <w:sz w:val="13"/>
              </w:rPr>
              <w:t xml:space="preserve"> </w:t>
            </w:r>
            <w:r>
              <w:rPr>
                <w:b/>
                <w:spacing w:val="-2"/>
                <w:sz w:val="13"/>
              </w:rPr>
              <w:t>claimed</w:t>
            </w:r>
          </w:p>
          <w:p>
            <w:pPr>
              <w:pStyle w:val="TableParagraph"/>
              <w:rPr>
                <w:b/>
                <w:sz w:val="14"/>
              </w:rPr>
            </w:pPr>
          </w:p>
          <w:p>
            <w:pPr>
              <w:pStyle w:val="TableParagraph"/>
              <w:rPr>
                <w:b/>
                <w:sz w:val="14"/>
              </w:rPr>
            </w:pPr>
          </w:p>
          <w:p>
            <w:pPr>
              <w:pStyle w:val="TableParagraph"/>
              <w:rPr>
                <w:b/>
                <w:sz w:val="11"/>
              </w:rPr>
            </w:pPr>
          </w:p>
          <w:p>
            <w:pPr>
              <w:pStyle w:val="TableParagraph"/>
              <w:ind w:left="629" w:right="621"/>
              <w:jc w:val="center"/>
              <w:rPr>
                <w:b/>
                <w:sz w:val="13"/>
              </w:rPr>
            </w:pPr>
            <w:r>
              <w:rPr>
                <w:b/>
                <w:spacing w:val="-5"/>
                <w:sz w:val="13"/>
              </w:rPr>
              <w:t>EUR</w:t>
            </w:r>
          </w:p>
        </w:tc>
        <w:tc>
          <w:tcPr>
            <w:tcW w:w="8789" w:type="dxa"/>
            <w:shd w:val="clear" w:color="auto" w:fill="DFDFDF"/>
          </w:tcPr>
          <w:p>
            <w:pPr>
              <w:pStyle w:val="TableParagraph"/>
              <w:spacing w:line="149" w:lineRule="exact"/>
              <w:ind w:left="3198" w:right="3190"/>
              <w:jc w:val="center"/>
              <w:rPr>
                <w:b/>
                <w:sz w:val="13"/>
              </w:rPr>
            </w:pPr>
            <w:r>
              <w:rPr>
                <w:b/>
                <w:sz w:val="13"/>
              </w:rPr>
              <w:t>4.1.5.</w:t>
            </w:r>
            <w:r>
              <w:rPr>
                <w:b/>
                <w:spacing w:val="-6"/>
                <w:sz w:val="13"/>
              </w:rPr>
              <w:t xml:space="preserve"> </w:t>
            </w:r>
            <w:r>
              <w:rPr>
                <w:b/>
                <w:sz w:val="13"/>
              </w:rPr>
              <w:t>Supplementary</w:t>
            </w:r>
            <w:r>
              <w:rPr>
                <w:b/>
                <w:spacing w:val="-3"/>
                <w:sz w:val="13"/>
              </w:rPr>
              <w:t xml:space="preserve"> </w:t>
            </w:r>
            <w:r>
              <w:rPr>
                <w:b/>
                <w:sz w:val="13"/>
              </w:rPr>
              <w:t>details</w:t>
            </w:r>
            <w:r>
              <w:rPr>
                <w:b/>
                <w:spacing w:val="-5"/>
                <w:sz w:val="13"/>
              </w:rPr>
              <w:t xml:space="preserve"> </w:t>
            </w:r>
            <w:r>
              <w:rPr>
                <w:b/>
                <w:sz w:val="13"/>
              </w:rPr>
              <w:t>(e.g.</w:t>
            </w:r>
            <w:r>
              <w:rPr>
                <w:b/>
                <w:spacing w:val="-4"/>
                <w:sz w:val="13"/>
              </w:rPr>
              <w:t xml:space="preserve"> </w:t>
            </w:r>
            <w:r>
              <w:rPr>
                <w:b/>
                <w:spacing w:val="-2"/>
                <w:sz w:val="13"/>
              </w:rPr>
              <w:t>evidence)</w:t>
            </w:r>
          </w:p>
          <w:p>
            <w:pPr>
              <w:pStyle w:val="TableParagraph"/>
              <w:ind w:left="3198" w:right="3188"/>
              <w:jc w:val="center"/>
              <w:rPr>
                <w:b/>
                <w:i/>
                <w:sz w:val="13"/>
              </w:rPr>
            </w:pPr>
            <w:r>
              <w:rPr>
                <w:b/>
                <w:i/>
                <w:spacing w:val="-2"/>
                <w:sz w:val="13"/>
              </w:rPr>
              <w:t>(Optional)</w:t>
            </w:r>
          </w:p>
        </w:tc>
      </w:tr>
      <w:tr>
        <w:trPr>
          <w:trHeight w:val="170"/>
        </w:trPr>
        <w:tc>
          <w:tcPr>
            <w:tcW w:w="1566" w:type="dxa"/>
          </w:tcPr>
          <w:p>
            <w:pPr>
              <w:pStyle w:val="TableParagraph"/>
              <w:rPr>
                <w:sz w:val="10"/>
              </w:rPr>
            </w:pPr>
          </w:p>
        </w:tc>
        <w:tc>
          <w:tcPr>
            <w:tcW w:w="1567" w:type="dxa"/>
          </w:tcPr>
          <w:p>
            <w:pPr>
              <w:pStyle w:val="TableParagraph"/>
              <w:rPr>
                <w:sz w:val="10"/>
              </w:rPr>
            </w:pPr>
          </w:p>
        </w:tc>
        <w:tc>
          <w:tcPr>
            <w:tcW w:w="1574" w:type="dxa"/>
          </w:tcPr>
          <w:p>
            <w:pPr>
              <w:pStyle w:val="TableParagraph"/>
              <w:rPr>
                <w:sz w:val="10"/>
              </w:rPr>
            </w:pPr>
          </w:p>
        </w:tc>
        <w:tc>
          <w:tcPr>
            <w:tcW w:w="1560" w:type="dxa"/>
          </w:tcPr>
          <w:p>
            <w:pPr>
              <w:pStyle w:val="TableParagraph"/>
              <w:rPr>
                <w:sz w:val="10"/>
              </w:rPr>
            </w:pPr>
          </w:p>
        </w:tc>
        <w:tc>
          <w:tcPr>
            <w:tcW w:w="8789" w:type="dxa"/>
          </w:tcPr>
          <w:p>
            <w:pPr>
              <w:pStyle w:val="TableParagraph"/>
              <w:rPr>
                <w:sz w:val="10"/>
              </w:rPr>
            </w:pPr>
          </w:p>
        </w:tc>
      </w:tr>
      <w:tr>
        <w:trPr>
          <w:trHeight w:val="170"/>
        </w:trPr>
        <w:tc>
          <w:tcPr>
            <w:tcW w:w="1566" w:type="dxa"/>
          </w:tcPr>
          <w:p>
            <w:pPr>
              <w:pStyle w:val="TableParagraph"/>
              <w:rPr>
                <w:sz w:val="10"/>
              </w:rPr>
            </w:pPr>
          </w:p>
        </w:tc>
        <w:tc>
          <w:tcPr>
            <w:tcW w:w="1567" w:type="dxa"/>
          </w:tcPr>
          <w:p>
            <w:pPr>
              <w:pStyle w:val="TableParagraph"/>
              <w:rPr>
                <w:sz w:val="10"/>
              </w:rPr>
            </w:pPr>
          </w:p>
        </w:tc>
        <w:tc>
          <w:tcPr>
            <w:tcW w:w="1574" w:type="dxa"/>
          </w:tcPr>
          <w:p>
            <w:pPr>
              <w:pStyle w:val="TableParagraph"/>
              <w:rPr>
                <w:sz w:val="10"/>
              </w:rPr>
            </w:pPr>
          </w:p>
        </w:tc>
        <w:tc>
          <w:tcPr>
            <w:tcW w:w="1560" w:type="dxa"/>
          </w:tcPr>
          <w:p>
            <w:pPr>
              <w:pStyle w:val="TableParagraph"/>
              <w:rPr>
                <w:sz w:val="10"/>
              </w:rPr>
            </w:pPr>
          </w:p>
        </w:tc>
        <w:tc>
          <w:tcPr>
            <w:tcW w:w="8789" w:type="dxa"/>
          </w:tcPr>
          <w:p>
            <w:pPr>
              <w:pStyle w:val="TableParagraph"/>
              <w:rPr>
                <w:sz w:val="10"/>
              </w:rPr>
            </w:pPr>
          </w:p>
        </w:tc>
      </w:tr>
      <w:tr>
        <w:trPr>
          <w:trHeight w:val="170"/>
        </w:trPr>
        <w:tc>
          <w:tcPr>
            <w:tcW w:w="1566" w:type="dxa"/>
          </w:tcPr>
          <w:p>
            <w:pPr>
              <w:pStyle w:val="TableParagraph"/>
              <w:rPr>
                <w:sz w:val="10"/>
              </w:rPr>
            </w:pPr>
          </w:p>
        </w:tc>
        <w:tc>
          <w:tcPr>
            <w:tcW w:w="1567" w:type="dxa"/>
          </w:tcPr>
          <w:p>
            <w:pPr>
              <w:pStyle w:val="TableParagraph"/>
              <w:rPr>
                <w:sz w:val="10"/>
              </w:rPr>
            </w:pPr>
          </w:p>
        </w:tc>
        <w:tc>
          <w:tcPr>
            <w:tcW w:w="1574" w:type="dxa"/>
          </w:tcPr>
          <w:p>
            <w:pPr>
              <w:pStyle w:val="TableParagraph"/>
              <w:rPr>
                <w:sz w:val="10"/>
              </w:rPr>
            </w:pPr>
          </w:p>
        </w:tc>
        <w:tc>
          <w:tcPr>
            <w:tcW w:w="1560" w:type="dxa"/>
          </w:tcPr>
          <w:p>
            <w:pPr>
              <w:pStyle w:val="TableParagraph"/>
              <w:rPr>
                <w:sz w:val="10"/>
              </w:rPr>
            </w:pPr>
          </w:p>
        </w:tc>
        <w:tc>
          <w:tcPr>
            <w:tcW w:w="8789" w:type="dxa"/>
          </w:tcPr>
          <w:p>
            <w:pPr>
              <w:pStyle w:val="TableParagraph"/>
              <w:rPr>
                <w:sz w:val="10"/>
              </w:rPr>
            </w:pPr>
          </w:p>
        </w:tc>
      </w:tr>
      <w:tr>
        <w:trPr>
          <w:trHeight w:val="170"/>
        </w:trPr>
        <w:tc>
          <w:tcPr>
            <w:tcW w:w="1566" w:type="dxa"/>
          </w:tcPr>
          <w:p>
            <w:pPr>
              <w:pStyle w:val="TableParagraph"/>
              <w:rPr>
                <w:sz w:val="10"/>
              </w:rPr>
            </w:pPr>
          </w:p>
        </w:tc>
        <w:tc>
          <w:tcPr>
            <w:tcW w:w="1567" w:type="dxa"/>
          </w:tcPr>
          <w:p>
            <w:pPr>
              <w:pStyle w:val="TableParagraph"/>
              <w:rPr>
                <w:sz w:val="10"/>
              </w:rPr>
            </w:pPr>
          </w:p>
        </w:tc>
        <w:tc>
          <w:tcPr>
            <w:tcW w:w="1574" w:type="dxa"/>
          </w:tcPr>
          <w:p>
            <w:pPr>
              <w:pStyle w:val="TableParagraph"/>
              <w:rPr>
                <w:sz w:val="10"/>
              </w:rPr>
            </w:pPr>
          </w:p>
        </w:tc>
        <w:tc>
          <w:tcPr>
            <w:tcW w:w="1560" w:type="dxa"/>
          </w:tcPr>
          <w:p>
            <w:pPr>
              <w:pStyle w:val="TableParagraph"/>
              <w:rPr>
                <w:sz w:val="10"/>
              </w:rPr>
            </w:pPr>
          </w:p>
        </w:tc>
        <w:tc>
          <w:tcPr>
            <w:tcW w:w="8789" w:type="dxa"/>
          </w:tcPr>
          <w:p>
            <w:pPr>
              <w:pStyle w:val="TableParagraph"/>
              <w:rPr>
                <w:sz w:val="10"/>
              </w:rPr>
            </w:pPr>
          </w:p>
        </w:tc>
      </w:tr>
      <w:tr>
        <w:trPr>
          <w:trHeight w:val="170"/>
        </w:trPr>
        <w:tc>
          <w:tcPr>
            <w:tcW w:w="1566" w:type="dxa"/>
          </w:tcPr>
          <w:p>
            <w:pPr>
              <w:pStyle w:val="TableParagraph"/>
              <w:rPr>
                <w:sz w:val="10"/>
              </w:rPr>
            </w:pPr>
          </w:p>
        </w:tc>
        <w:tc>
          <w:tcPr>
            <w:tcW w:w="1567" w:type="dxa"/>
          </w:tcPr>
          <w:p>
            <w:pPr>
              <w:pStyle w:val="TableParagraph"/>
              <w:rPr>
                <w:sz w:val="10"/>
              </w:rPr>
            </w:pPr>
          </w:p>
        </w:tc>
        <w:tc>
          <w:tcPr>
            <w:tcW w:w="1574" w:type="dxa"/>
          </w:tcPr>
          <w:p>
            <w:pPr>
              <w:pStyle w:val="TableParagraph"/>
              <w:rPr>
                <w:sz w:val="10"/>
              </w:rPr>
            </w:pPr>
          </w:p>
        </w:tc>
        <w:tc>
          <w:tcPr>
            <w:tcW w:w="1560" w:type="dxa"/>
          </w:tcPr>
          <w:p>
            <w:pPr>
              <w:pStyle w:val="TableParagraph"/>
              <w:rPr>
                <w:sz w:val="10"/>
              </w:rPr>
            </w:pPr>
          </w:p>
        </w:tc>
        <w:tc>
          <w:tcPr>
            <w:tcW w:w="8789" w:type="dxa"/>
          </w:tcPr>
          <w:p>
            <w:pPr>
              <w:pStyle w:val="TableParagraph"/>
              <w:rPr>
                <w:sz w:val="10"/>
              </w:rPr>
            </w:pPr>
          </w:p>
        </w:tc>
      </w:tr>
      <w:tr>
        <w:trPr>
          <w:trHeight w:val="170"/>
        </w:trPr>
        <w:tc>
          <w:tcPr>
            <w:tcW w:w="1566" w:type="dxa"/>
          </w:tcPr>
          <w:p>
            <w:pPr>
              <w:pStyle w:val="TableParagraph"/>
              <w:rPr>
                <w:sz w:val="10"/>
              </w:rPr>
            </w:pPr>
          </w:p>
        </w:tc>
        <w:tc>
          <w:tcPr>
            <w:tcW w:w="1567" w:type="dxa"/>
          </w:tcPr>
          <w:p>
            <w:pPr>
              <w:pStyle w:val="TableParagraph"/>
              <w:rPr>
                <w:sz w:val="10"/>
              </w:rPr>
            </w:pPr>
          </w:p>
        </w:tc>
        <w:tc>
          <w:tcPr>
            <w:tcW w:w="1574" w:type="dxa"/>
          </w:tcPr>
          <w:p>
            <w:pPr>
              <w:pStyle w:val="TableParagraph"/>
              <w:rPr>
                <w:sz w:val="10"/>
              </w:rPr>
            </w:pPr>
          </w:p>
        </w:tc>
        <w:tc>
          <w:tcPr>
            <w:tcW w:w="1560" w:type="dxa"/>
          </w:tcPr>
          <w:p>
            <w:pPr>
              <w:pStyle w:val="TableParagraph"/>
              <w:rPr>
                <w:sz w:val="10"/>
              </w:rPr>
            </w:pPr>
          </w:p>
        </w:tc>
        <w:tc>
          <w:tcPr>
            <w:tcW w:w="8789" w:type="dxa"/>
          </w:tcPr>
          <w:p>
            <w:pPr>
              <w:pStyle w:val="TableParagraph"/>
              <w:rPr>
                <w:sz w:val="10"/>
              </w:rPr>
            </w:pPr>
          </w:p>
        </w:tc>
      </w:tr>
      <w:tr>
        <w:trPr>
          <w:trHeight w:val="170"/>
        </w:trPr>
        <w:tc>
          <w:tcPr>
            <w:tcW w:w="1566" w:type="dxa"/>
          </w:tcPr>
          <w:p>
            <w:pPr>
              <w:pStyle w:val="TableParagraph"/>
              <w:rPr>
                <w:sz w:val="10"/>
              </w:rPr>
            </w:pPr>
          </w:p>
        </w:tc>
        <w:tc>
          <w:tcPr>
            <w:tcW w:w="1567" w:type="dxa"/>
          </w:tcPr>
          <w:p>
            <w:pPr>
              <w:pStyle w:val="TableParagraph"/>
              <w:rPr>
                <w:sz w:val="10"/>
              </w:rPr>
            </w:pPr>
          </w:p>
        </w:tc>
        <w:tc>
          <w:tcPr>
            <w:tcW w:w="1574" w:type="dxa"/>
          </w:tcPr>
          <w:p>
            <w:pPr>
              <w:pStyle w:val="TableParagraph"/>
              <w:rPr>
                <w:sz w:val="10"/>
              </w:rPr>
            </w:pPr>
          </w:p>
        </w:tc>
        <w:tc>
          <w:tcPr>
            <w:tcW w:w="1560" w:type="dxa"/>
          </w:tcPr>
          <w:p>
            <w:pPr>
              <w:pStyle w:val="TableParagraph"/>
              <w:rPr>
                <w:sz w:val="10"/>
              </w:rPr>
            </w:pPr>
          </w:p>
        </w:tc>
        <w:tc>
          <w:tcPr>
            <w:tcW w:w="8789" w:type="dxa"/>
          </w:tcPr>
          <w:p>
            <w:pPr>
              <w:pStyle w:val="TableParagraph"/>
              <w:rPr>
                <w:sz w:val="10"/>
              </w:rPr>
            </w:pPr>
          </w:p>
        </w:tc>
      </w:tr>
      <w:tr>
        <w:trPr>
          <w:trHeight w:val="170"/>
        </w:trPr>
        <w:tc>
          <w:tcPr>
            <w:tcW w:w="1566" w:type="dxa"/>
          </w:tcPr>
          <w:p>
            <w:pPr>
              <w:pStyle w:val="TableParagraph"/>
              <w:rPr>
                <w:sz w:val="10"/>
              </w:rPr>
            </w:pPr>
          </w:p>
        </w:tc>
        <w:tc>
          <w:tcPr>
            <w:tcW w:w="1567" w:type="dxa"/>
          </w:tcPr>
          <w:p>
            <w:pPr>
              <w:pStyle w:val="TableParagraph"/>
              <w:rPr>
                <w:sz w:val="10"/>
              </w:rPr>
            </w:pPr>
          </w:p>
        </w:tc>
        <w:tc>
          <w:tcPr>
            <w:tcW w:w="1574" w:type="dxa"/>
          </w:tcPr>
          <w:p>
            <w:pPr>
              <w:pStyle w:val="TableParagraph"/>
              <w:rPr>
                <w:sz w:val="10"/>
              </w:rPr>
            </w:pPr>
          </w:p>
        </w:tc>
        <w:tc>
          <w:tcPr>
            <w:tcW w:w="1560" w:type="dxa"/>
          </w:tcPr>
          <w:p>
            <w:pPr>
              <w:pStyle w:val="TableParagraph"/>
              <w:rPr>
                <w:sz w:val="10"/>
              </w:rPr>
            </w:pPr>
          </w:p>
        </w:tc>
        <w:tc>
          <w:tcPr>
            <w:tcW w:w="8789" w:type="dxa"/>
          </w:tcPr>
          <w:p>
            <w:pPr>
              <w:pStyle w:val="TableParagraph"/>
              <w:rPr>
                <w:sz w:val="10"/>
              </w:rPr>
            </w:pPr>
          </w:p>
        </w:tc>
      </w:tr>
      <w:tr>
        <w:trPr>
          <w:trHeight w:val="207"/>
        </w:trPr>
        <w:tc>
          <w:tcPr>
            <w:tcW w:w="4707" w:type="dxa"/>
            <w:gridSpan w:val="3"/>
          </w:tcPr>
          <w:p>
            <w:pPr>
              <w:pStyle w:val="TableParagraph"/>
              <w:spacing w:line="187" w:lineRule="exact"/>
              <w:ind w:left="29"/>
              <w:rPr>
                <w:b/>
                <w:sz w:val="18"/>
              </w:rPr>
            </w:pPr>
            <w:r>
              <w:rPr>
                <w:b/>
                <w:sz w:val="18"/>
              </w:rPr>
              <w:t>TOTAL</w:t>
            </w:r>
            <w:r>
              <w:rPr>
                <w:b/>
                <w:spacing w:val="-11"/>
                <w:sz w:val="18"/>
              </w:rPr>
              <w:t xml:space="preserve"> </w:t>
            </w:r>
            <w:r>
              <w:rPr>
                <w:b/>
                <w:spacing w:val="-2"/>
                <w:sz w:val="18"/>
              </w:rPr>
              <w:t>AMOUNT</w:t>
            </w:r>
          </w:p>
        </w:tc>
        <w:tc>
          <w:tcPr>
            <w:tcW w:w="1560" w:type="dxa"/>
          </w:tcPr>
          <w:p>
            <w:pPr>
              <w:pStyle w:val="TableParagraph"/>
              <w:rPr>
                <w:sz w:val="14"/>
              </w:rPr>
            </w:pPr>
          </w:p>
        </w:tc>
        <w:tc>
          <w:tcPr>
            <w:tcW w:w="8789" w:type="dxa"/>
            <w:tcBorders>
              <w:bottom w:val="nil"/>
              <w:right w:val="nil"/>
            </w:tcBorders>
          </w:tcPr>
          <w:p>
            <w:pPr>
              <w:pStyle w:val="TableParagraph"/>
              <w:rPr>
                <w:sz w:val="14"/>
              </w:rPr>
            </w:pPr>
          </w:p>
        </w:tc>
      </w:tr>
    </w:tbl>
    <w:p>
      <w:pPr>
        <w:pStyle w:val="Odlomakpopisa"/>
        <w:numPr>
          <w:ilvl w:val="1"/>
          <w:numId w:val="1"/>
        </w:numPr>
        <w:tabs>
          <w:tab w:val="left" w:pos="545"/>
        </w:tabs>
        <w:spacing w:before="172"/>
        <w:rPr>
          <w:b/>
          <w:sz w:val="18"/>
        </w:rPr>
      </w:pPr>
      <w:r>
        <w:rPr>
          <w:b/>
          <w:sz w:val="18"/>
        </w:rPr>
        <w:t>EXPLANATORY</w:t>
      </w:r>
      <w:r>
        <w:rPr>
          <w:b/>
          <w:spacing w:val="-9"/>
          <w:sz w:val="18"/>
        </w:rPr>
        <w:t xml:space="preserve"> </w:t>
      </w:r>
      <w:r>
        <w:rPr>
          <w:b/>
          <w:sz w:val="18"/>
        </w:rPr>
        <w:t>NOTES</w:t>
      </w:r>
      <w:r>
        <w:rPr>
          <w:b/>
          <w:spacing w:val="-9"/>
          <w:sz w:val="18"/>
        </w:rPr>
        <w:t xml:space="preserve"> </w:t>
      </w:r>
      <w:r>
        <w:rPr>
          <w:b/>
          <w:sz w:val="18"/>
        </w:rPr>
        <w:t>RELEVANT</w:t>
      </w:r>
      <w:r>
        <w:rPr>
          <w:b/>
          <w:spacing w:val="-9"/>
          <w:sz w:val="18"/>
        </w:rPr>
        <w:t xml:space="preserve"> </w:t>
      </w:r>
      <w:r>
        <w:rPr>
          <w:b/>
          <w:sz w:val="18"/>
        </w:rPr>
        <w:t>TO</w:t>
      </w:r>
      <w:r>
        <w:rPr>
          <w:b/>
          <w:spacing w:val="-9"/>
          <w:sz w:val="18"/>
        </w:rPr>
        <w:t xml:space="preserve"> </w:t>
      </w:r>
      <w:r>
        <w:rPr>
          <w:b/>
          <w:sz w:val="18"/>
        </w:rPr>
        <w:t>THE</w:t>
      </w:r>
      <w:r>
        <w:rPr>
          <w:b/>
          <w:spacing w:val="-10"/>
          <w:sz w:val="18"/>
        </w:rPr>
        <w:t xml:space="preserve"> </w:t>
      </w:r>
      <w:r>
        <w:rPr>
          <w:b/>
          <w:sz w:val="18"/>
        </w:rPr>
        <w:t>ASSESSMENT</w:t>
      </w:r>
      <w:r>
        <w:rPr>
          <w:b/>
          <w:spacing w:val="-10"/>
          <w:sz w:val="18"/>
        </w:rPr>
        <w:t xml:space="preserve"> </w:t>
      </w:r>
      <w:r>
        <w:rPr>
          <w:b/>
          <w:spacing w:val="-2"/>
          <w:sz w:val="18"/>
        </w:rPr>
        <w:t>(optional)</w:t>
      </w:r>
    </w:p>
    <w:p>
      <w:pPr>
        <w:spacing w:before="11"/>
        <w:rPr>
          <w:b/>
          <w:sz w:val="29"/>
        </w:rPr>
      </w:pPr>
    </w:p>
    <w:p>
      <w:pPr>
        <w:pStyle w:val="Odlomakpopisa"/>
        <w:numPr>
          <w:ilvl w:val="1"/>
          <w:numId w:val="1"/>
        </w:numPr>
        <w:tabs>
          <w:tab w:val="left" w:pos="545"/>
        </w:tabs>
        <w:rPr>
          <w:b/>
          <w:sz w:val="18"/>
        </w:rPr>
      </w:pPr>
      <w:r>
        <w:rPr>
          <w:b/>
          <w:spacing w:val="-2"/>
          <w:sz w:val="18"/>
        </w:rPr>
        <w:t>ATTACHED DOCUMENTS</w:t>
      </w:r>
    </w:p>
    <w:p>
      <w:pPr>
        <w:spacing w:before="1" w:line="207" w:lineRule="exact"/>
        <w:ind w:left="229"/>
        <w:rPr>
          <w:b/>
          <w:i/>
          <w:sz w:val="18"/>
        </w:rPr>
      </w:pPr>
      <w:r>
        <w:rPr>
          <w:b/>
          <w:i/>
          <w:sz w:val="18"/>
        </w:rPr>
        <w:t>(please</w:t>
      </w:r>
      <w:r>
        <w:rPr>
          <w:b/>
          <w:i/>
          <w:spacing w:val="-6"/>
          <w:sz w:val="18"/>
        </w:rPr>
        <w:t xml:space="preserve"> </w:t>
      </w:r>
      <w:r>
        <w:rPr>
          <w:b/>
          <w:i/>
          <w:sz w:val="18"/>
        </w:rPr>
        <w:t>list</w:t>
      </w:r>
      <w:r>
        <w:rPr>
          <w:b/>
          <w:i/>
          <w:spacing w:val="-6"/>
          <w:sz w:val="18"/>
        </w:rPr>
        <w:t xml:space="preserve"> </w:t>
      </w:r>
      <w:r>
        <w:rPr>
          <w:b/>
          <w:i/>
          <w:sz w:val="18"/>
        </w:rPr>
        <w:t>all</w:t>
      </w:r>
      <w:r>
        <w:rPr>
          <w:b/>
          <w:i/>
          <w:spacing w:val="-5"/>
          <w:sz w:val="18"/>
        </w:rPr>
        <w:t xml:space="preserve"> </w:t>
      </w:r>
      <w:r>
        <w:rPr>
          <w:b/>
          <w:i/>
          <w:sz w:val="18"/>
        </w:rPr>
        <w:t>the</w:t>
      </w:r>
      <w:r>
        <w:rPr>
          <w:b/>
          <w:i/>
          <w:spacing w:val="-5"/>
          <w:sz w:val="18"/>
        </w:rPr>
        <w:t xml:space="preserve"> </w:t>
      </w:r>
      <w:r>
        <w:rPr>
          <w:b/>
          <w:i/>
          <w:sz w:val="18"/>
        </w:rPr>
        <w:t>documents</w:t>
      </w:r>
      <w:r>
        <w:rPr>
          <w:b/>
          <w:i/>
          <w:spacing w:val="-5"/>
          <w:sz w:val="18"/>
        </w:rPr>
        <w:t xml:space="preserve"> </w:t>
      </w:r>
      <w:r>
        <w:rPr>
          <w:b/>
          <w:i/>
          <w:sz w:val="18"/>
        </w:rPr>
        <w:t>enclosed</w:t>
      </w:r>
      <w:r>
        <w:rPr>
          <w:b/>
          <w:i/>
          <w:spacing w:val="-4"/>
          <w:sz w:val="18"/>
        </w:rPr>
        <w:t xml:space="preserve"> </w:t>
      </w:r>
      <w:r>
        <w:rPr>
          <w:b/>
          <w:i/>
          <w:sz w:val="18"/>
        </w:rPr>
        <w:t>as</w:t>
      </w:r>
      <w:r>
        <w:rPr>
          <w:b/>
          <w:i/>
          <w:spacing w:val="-7"/>
          <w:sz w:val="18"/>
        </w:rPr>
        <w:t xml:space="preserve"> </w:t>
      </w:r>
      <w:r>
        <w:rPr>
          <w:b/>
          <w:i/>
          <w:spacing w:val="-2"/>
          <w:sz w:val="18"/>
        </w:rPr>
        <w:t>evidence):</w:t>
      </w:r>
    </w:p>
    <w:p>
      <w:pPr>
        <w:pStyle w:val="Odlomakpopisa"/>
        <w:numPr>
          <w:ilvl w:val="2"/>
          <w:numId w:val="1"/>
        </w:numPr>
        <w:tabs>
          <w:tab w:val="left" w:pos="332"/>
        </w:tabs>
        <w:spacing w:line="263" w:lineRule="exact"/>
        <w:ind w:hanging="103"/>
        <w:rPr>
          <w:rFonts w:ascii="Symbol" w:hAnsi="Symbol"/>
        </w:rPr>
      </w:pPr>
    </w:p>
    <w:p>
      <w:pPr>
        <w:pStyle w:val="Odlomakpopisa"/>
        <w:numPr>
          <w:ilvl w:val="2"/>
          <w:numId w:val="1"/>
        </w:numPr>
        <w:tabs>
          <w:tab w:val="left" w:pos="332"/>
        </w:tabs>
        <w:spacing w:line="256" w:lineRule="exact"/>
        <w:ind w:hanging="103"/>
        <w:rPr>
          <w:rFonts w:ascii="Symbol" w:hAnsi="Symbol"/>
        </w:rPr>
      </w:pPr>
    </w:p>
    <w:p>
      <w:pPr>
        <w:pStyle w:val="Odlomakpopisa"/>
        <w:numPr>
          <w:ilvl w:val="2"/>
          <w:numId w:val="1"/>
        </w:numPr>
        <w:tabs>
          <w:tab w:val="left" w:pos="332"/>
        </w:tabs>
        <w:spacing w:line="253" w:lineRule="exact"/>
        <w:ind w:hanging="103"/>
        <w:rPr>
          <w:rFonts w:ascii="Symbol" w:hAnsi="Symbol"/>
        </w:rPr>
      </w:pPr>
    </w:p>
    <w:p>
      <w:pPr>
        <w:pStyle w:val="Odlomakpopisa"/>
        <w:numPr>
          <w:ilvl w:val="2"/>
          <w:numId w:val="1"/>
        </w:numPr>
        <w:tabs>
          <w:tab w:val="left" w:pos="332"/>
        </w:tabs>
        <w:spacing w:line="261" w:lineRule="exact"/>
        <w:ind w:hanging="103"/>
        <w:rPr>
          <w:rFonts w:ascii="Symbol" w:hAnsi="Symbol"/>
        </w:rPr>
      </w:pPr>
    </w:p>
    <w:p>
      <w:pPr>
        <w:pStyle w:val="Tijeloteksta"/>
        <w:rPr>
          <w:rFonts w:ascii="Symbol" w:hAnsi="Symbol"/>
          <w:sz w:val="26"/>
        </w:rPr>
      </w:pPr>
    </w:p>
    <w:p>
      <w:pPr>
        <w:pStyle w:val="Tijeloteksta"/>
        <w:rPr>
          <w:rFonts w:ascii="Symbol" w:hAnsi="Symbol"/>
          <w:sz w:val="29"/>
        </w:rPr>
      </w:pPr>
    </w:p>
    <w:p>
      <w:pPr>
        <w:tabs>
          <w:tab w:val="left" w:pos="5070"/>
        </w:tabs>
        <w:ind w:left="229"/>
        <w:rPr>
          <w:sz w:val="18"/>
        </w:rPr>
      </w:pPr>
      <w:r>
        <w:rPr>
          <w:sz w:val="18"/>
        </w:rPr>
        <w:t>Name</w:t>
      </w:r>
      <w:r>
        <w:rPr>
          <w:spacing w:val="-4"/>
          <w:sz w:val="18"/>
        </w:rPr>
        <w:t xml:space="preserve"> </w:t>
      </w:r>
      <w:r>
        <w:rPr>
          <w:sz w:val="18"/>
        </w:rPr>
        <w:t>of</w:t>
      </w:r>
      <w:r>
        <w:rPr>
          <w:spacing w:val="-4"/>
          <w:sz w:val="18"/>
        </w:rPr>
        <w:t xml:space="preserve"> </w:t>
      </w:r>
      <w:r>
        <w:rPr>
          <w:sz w:val="18"/>
        </w:rPr>
        <w:t>authorised</w:t>
      </w:r>
      <w:r>
        <w:rPr>
          <w:spacing w:val="-4"/>
          <w:sz w:val="18"/>
        </w:rPr>
        <w:t xml:space="preserve"> </w:t>
      </w:r>
      <w:r>
        <w:rPr>
          <w:sz w:val="18"/>
        </w:rPr>
        <w:t>signatory:</w:t>
      </w:r>
      <w:r>
        <w:rPr>
          <w:spacing w:val="-4"/>
          <w:sz w:val="18"/>
        </w:rPr>
        <w:t xml:space="preserve"> </w:t>
      </w:r>
      <w:r>
        <w:rPr>
          <w:sz w:val="18"/>
          <w:u w:val="single"/>
        </w:rPr>
        <w:tab/>
      </w:r>
    </w:p>
    <w:p>
      <w:pPr>
        <w:rPr>
          <w:sz w:val="20"/>
        </w:rPr>
      </w:pPr>
    </w:p>
    <w:p>
      <w:pPr>
        <w:rPr>
          <w:sz w:val="20"/>
        </w:rPr>
      </w:pPr>
    </w:p>
    <w:p>
      <w:pPr>
        <w:rPr>
          <w:sz w:val="20"/>
        </w:rPr>
      </w:pPr>
    </w:p>
    <w:p>
      <w:pPr>
        <w:rPr>
          <w:sz w:val="20"/>
        </w:rPr>
      </w:pPr>
    </w:p>
    <w:p>
      <w:pPr>
        <w:spacing w:before="5"/>
        <w:rPr>
          <w:sz w:val="25"/>
        </w:rPr>
      </w:pPr>
      <w:r>
        <w:rPr>
          <w:noProof/>
          <w:lang w:val="hr-HR" w:eastAsia="hr-HR"/>
        </w:rPr>
        <mc:AlternateContent>
          <mc:Choice Requires="wps">
            <w:drawing>
              <wp:anchor distT="0" distB="0" distL="0" distR="0" simplePos="0" relativeHeight="487588864" behindDoc="1" locked="0" layoutInCell="1" allowOverlap="1">
                <wp:simplePos x="0" y="0"/>
                <wp:positionH relativeFrom="page">
                  <wp:posOffset>450215</wp:posOffset>
                </wp:positionH>
                <wp:positionV relativeFrom="paragraph">
                  <wp:posOffset>200660</wp:posOffset>
                </wp:positionV>
                <wp:extent cx="1657350" cy="1270"/>
                <wp:effectExtent l="0" t="0" r="0" b="0"/>
                <wp:wrapTopAndBottom/>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1270"/>
                        </a:xfrm>
                        <a:custGeom>
                          <a:avLst/>
                          <a:gdLst>
                            <a:gd name="T0" fmla="+- 0 709 709"/>
                            <a:gd name="T1" fmla="*/ T0 w 2610"/>
                            <a:gd name="T2" fmla="+- 0 3318 709"/>
                            <a:gd name="T3" fmla="*/ T2 w 2610"/>
                          </a:gdLst>
                          <a:ahLst/>
                          <a:cxnLst>
                            <a:cxn ang="0">
                              <a:pos x="T1" y="0"/>
                            </a:cxn>
                            <a:cxn ang="0">
                              <a:pos x="T3" y="0"/>
                            </a:cxn>
                          </a:cxnLst>
                          <a:rect l="0" t="0" r="r" b="b"/>
                          <a:pathLst>
                            <a:path w="2610">
                              <a:moveTo>
                                <a:pt x="0" y="0"/>
                              </a:moveTo>
                              <a:lnTo>
                                <a:pt x="260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26" style="position:absolute;margin-left:35.45pt;margin-top:15.8pt;width:13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" path="m,l2609,e" filled="f" strokeweight=".36pt">
                <v:path arrowok="t" o:connecttype="custom" o:connectlocs="0,0;1656715,0" o:connectangles="0,0"/>
                <w10:wrap type="topAndBottom" anchorx="page"/>
              </v:shape>
            </w:pict>
          </mc:Fallback>
        </mc:AlternateContent>
      </w:r>
      <w:r>
        <w:rPr>
          <w:noProof/>
          <w:lang w:val="hr-HR" w:eastAsia="hr-HR"/>
        </w:rPr>
        <mc:AlternateContent>
          <mc:Choice Requires="wps">
            <w:drawing>
              <wp:anchor distT="0" distB="0" distL="0" distR="0" simplePos="0" relativeHeight="487589376" behindDoc="1" locked="0" layoutInCell="1" allowOverlap="1">
                <wp:simplePos x="0" y="0"/>
                <wp:positionH relativeFrom="page">
                  <wp:posOffset>3508375</wp:posOffset>
                </wp:positionH>
                <wp:positionV relativeFrom="paragraph">
                  <wp:posOffset>200660</wp:posOffset>
                </wp:positionV>
                <wp:extent cx="1656715" cy="1270"/>
                <wp:effectExtent l="0" t="0" r="0" b="0"/>
                <wp:wrapTopAndBottom/>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70"/>
                        </a:xfrm>
                        <a:custGeom>
                          <a:avLst/>
                          <a:gdLst>
                            <a:gd name="T0" fmla="+- 0 5525 5525"/>
                            <a:gd name="T1" fmla="*/ T0 w 2609"/>
                            <a:gd name="T2" fmla="+- 0 8133 5525"/>
                            <a:gd name="T3" fmla="*/ T2 w 2609"/>
                          </a:gdLst>
                          <a:ahLst/>
                          <a:cxnLst>
                            <a:cxn ang="0">
                              <a:pos x="T1" y="0"/>
                            </a:cxn>
                            <a:cxn ang="0">
                              <a:pos x="T3" y="0"/>
                            </a:cxn>
                          </a:cxnLst>
                          <a:rect l="0" t="0" r="r" b="b"/>
                          <a:pathLst>
                            <a:path w="2609">
                              <a:moveTo>
                                <a:pt x="0" y="0"/>
                              </a:moveTo>
                              <a:lnTo>
                                <a:pt x="260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26" style="position:absolute;margin-left:276.25pt;margin-top:15.8pt;width:130.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" path="m,l2608,e" filled="f" strokeweight=".36pt">
                <v:path arrowok="t" o:connecttype="custom" o:connectlocs="0,0;1656080,0" o:connectangles="0,0"/>
                <w10:wrap type="topAndBottom" anchorx="page"/>
              </v:shape>
            </w:pict>
          </mc:Fallback>
        </mc:AlternateContent>
      </w:r>
      <w:r>
        <w:rPr>
          <w:noProof/>
          <w:lang w:val="hr-HR" w:eastAsia="hr-HR"/>
        </w:rPr>
        <mc:AlternateContent>
          <mc:Choice Requires="wps">
            <w:drawing>
              <wp:anchor distT="0" distB="0" distL="0" distR="0" simplePos="0" relativeHeight="487589888" behindDoc="1" locked="0" layoutInCell="1" allowOverlap="1">
                <wp:simplePos x="0" y="0"/>
                <wp:positionH relativeFrom="page">
                  <wp:posOffset>6907530</wp:posOffset>
                </wp:positionH>
                <wp:positionV relativeFrom="paragraph">
                  <wp:posOffset>200660</wp:posOffset>
                </wp:positionV>
                <wp:extent cx="1656715" cy="1270"/>
                <wp:effectExtent l="0" t="0" r="0" b="0"/>
                <wp:wrapTopAndBottom/>
                <wp:docPr id="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70"/>
                        </a:xfrm>
                        <a:custGeom>
                          <a:avLst/>
                          <a:gdLst>
                            <a:gd name="T0" fmla="+- 0 10878 10878"/>
                            <a:gd name="T1" fmla="*/ T0 w 2609"/>
                            <a:gd name="T2" fmla="+- 0 13487 10878"/>
                            <a:gd name="T3" fmla="*/ T2 w 2609"/>
                          </a:gdLst>
                          <a:ahLst/>
                          <a:cxnLst>
                            <a:cxn ang="0">
                              <a:pos x="T1" y="0"/>
                            </a:cxn>
                            <a:cxn ang="0">
                              <a:pos x="T3" y="0"/>
                            </a:cxn>
                          </a:cxnLst>
                          <a:rect l="0" t="0" r="r" b="b"/>
                          <a:pathLst>
                            <a:path w="2609">
                              <a:moveTo>
                                <a:pt x="0" y="0"/>
                              </a:moveTo>
                              <a:lnTo>
                                <a:pt x="260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26" style="position:absolute;margin-left:543.9pt;margin-top:15.8pt;width:130.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" path="m,l2609,e" filled="f" strokeweight=".36pt">
                <v:path arrowok="t" o:connecttype="custom" o:connectlocs="0,0;1656715,0" o:connectangles="0,0"/>
                <w10:wrap type="topAndBottom" anchorx="page"/>
              </v:shape>
            </w:pict>
          </mc:Fallback>
        </mc:AlternateContent>
      </w:r>
    </w:p>
    <w:p>
      <w:pPr>
        <w:tabs>
          <w:tab w:val="left" w:pos="5990"/>
          <w:tab w:val="left" w:pos="11030"/>
        </w:tabs>
        <w:spacing w:before="1"/>
        <w:ind w:left="229"/>
        <w:rPr>
          <w:sz w:val="18"/>
        </w:rPr>
      </w:pPr>
      <w:r>
        <w:rPr>
          <w:sz w:val="18"/>
        </w:rPr>
        <w:t>Authorised</w:t>
      </w:r>
      <w:r>
        <w:rPr>
          <w:spacing w:val="-8"/>
          <w:sz w:val="18"/>
        </w:rPr>
        <w:t xml:space="preserve"> </w:t>
      </w:r>
      <w:r>
        <w:rPr>
          <w:spacing w:val="-2"/>
          <w:sz w:val="18"/>
        </w:rPr>
        <w:t>signature</w:t>
      </w:r>
      <w:r>
        <w:rPr>
          <w:sz w:val="18"/>
        </w:rPr>
        <w:tab/>
        <w:t>Company</w:t>
      </w:r>
      <w:r>
        <w:rPr>
          <w:spacing w:val="-3"/>
          <w:sz w:val="18"/>
        </w:rPr>
        <w:t xml:space="preserve"> </w:t>
      </w:r>
      <w:r>
        <w:rPr>
          <w:spacing w:val="-2"/>
          <w:sz w:val="18"/>
        </w:rPr>
        <w:t>stamp</w:t>
      </w:r>
      <w:r>
        <w:rPr>
          <w:sz w:val="18"/>
        </w:rPr>
        <w:tab/>
        <w:t>Place</w:t>
      </w:r>
      <w:r>
        <w:rPr>
          <w:spacing w:val="-4"/>
          <w:sz w:val="18"/>
        </w:rPr>
        <w:t xml:space="preserve"> </w:t>
      </w:r>
      <w:r>
        <w:rPr>
          <w:sz w:val="18"/>
        </w:rPr>
        <w:t>and</w:t>
      </w:r>
      <w:r>
        <w:rPr>
          <w:spacing w:val="-2"/>
          <w:sz w:val="18"/>
        </w:rPr>
        <w:t xml:space="preserve"> </w:t>
      </w:r>
      <w:r>
        <w:rPr>
          <w:spacing w:val="-4"/>
          <w:sz w:val="18"/>
        </w:rPr>
        <w:t>date</w:t>
      </w:r>
    </w:p>
    <w:p>
      <w:pPr>
        <w:rPr>
          <w:sz w:val="18"/>
        </w:rPr>
        <w:sectPr>
          <w:headerReference w:type="default" r:id="rId9"/>
          <w:footerReference w:type="default" r:id="rId10"/>
          <w:pgSz w:w="16840" w:h="11900" w:orient="landscape"/>
          <w:pgMar w:top="2020" w:right="680" w:bottom="840" w:left="480" w:header="403" w:footer="648" w:gutter="0"/>
          <w:cols w:space="720"/>
        </w:sectPr>
      </w:pPr>
    </w:p>
    <w:p>
      <w:pPr>
        <w:rPr>
          <w:sz w:val="20"/>
        </w:rPr>
      </w:pPr>
    </w:p>
    <w:p>
      <w:pPr>
        <w:spacing w:before="2"/>
      </w:pPr>
    </w:p>
    <w:p>
      <w:pPr>
        <w:pStyle w:val="Naslov1"/>
        <w:numPr>
          <w:ilvl w:val="0"/>
          <w:numId w:val="1"/>
        </w:numPr>
        <w:tabs>
          <w:tab w:val="left" w:pos="6500"/>
        </w:tabs>
        <w:ind w:left="6499" w:hanging="221"/>
        <w:jc w:val="left"/>
      </w:pPr>
      <w:bookmarkStart w:id="6" w:name="5._FOR_CLAIMANT’S_CB_ONLY"/>
      <w:bookmarkEnd w:id="6"/>
      <w:r>
        <w:t>FOR</w:t>
      </w:r>
      <w:r>
        <w:rPr>
          <w:spacing w:val="-8"/>
        </w:rPr>
        <w:t xml:space="preserve"> </w:t>
      </w:r>
      <w:r>
        <w:t>CLAIMANT’S</w:t>
      </w:r>
      <w:r>
        <w:rPr>
          <w:spacing w:val="-7"/>
        </w:rPr>
        <w:t xml:space="preserve"> </w:t>
      </w:r>
      <w:r>
        <w:t>CB</w:t>
      </w:r>
      <w:r>
        <w:rPr>
          <w:spacing w:val="-7"/>
        </w:rPr>
        <w:t xml:space="preserve"> </w:t>
      </w:r>
      <w:r>
        <w:rPr>
          <w:spacing w:val="-4"/>
        </w:rPr>
        <w:t>ONLY</w:t>
      </w:r>
    </w:p>
    <w:p>
      <w:pPr>
        <w:pStyle w:val="Odlomakpopisa"/>
        <w:numPr>
          <w:ilvl w:val="1"/>
          <w:numId w:val="1"/>
        </w:numPr>
        <w:tabs>
          <w:tab w:val="left" w:pos="545"/>
        </w:tabs>
        <w:spacing w:before="1"/>
        <w:rPr>
          <w:b/>
          <w:sz w:val="18"/>
        </w:rPr>
      </w:pPr>
      <w:r>
        <w:rPr>
          <w:b/>
          <w:sz w:val="18"/>
        </w:rPr>
        <w:t>CB</w:t>
      </w:r>
      <w:r>
        <w:rPr>
          <w:b/>
          <w:spacing w:val="-11"/>
          <w:sz w:val="18"/>
        </w:rPr>
        <w:t xml:space="preserve"> </w:t>
      </w:r>
      <w:r>
        <w:rPr>
          <w:b/>
          <w:sz w:val="18"/>
        </w:rPr>
        <w:t>CONTACT</w:t>
      </w:r>
      <w:r>
        <w:rPr>
          <w:b/>
          <w:spacing w:val="-10"/>
          <w:sz w:val="18"/>
        </w:rPr>
        <w:t xml:space="preserve"> </w:t>
      </w:r>
      <w:r>
        <w:rPr>
          <w:b/>
          <w:sz w:val="18"/>
        </w:rPr>
        <w:t>PERSON</w:t>
      </w:r>
      <w:r>
        <w:rPr>
          <w:b/>
          <w:spacing w:val="-10"/>
          <w:sz w:val="18"/>
        </w:rPr>
        <w:t xml:space="preserve"> </w:t>
      </w:r>
      <w:r>
        <w:rPr>
          <w:b/>
          <w:spacing w:val="-2"/>
          <w:sz w:val="18"/>
        </w:rPr>
        <w:t>INFORMATION</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1843"/>
      </w:tblGrid>
      <w:tr>
        <w:trPr>
          <w:trHeight w:val="189"/>
        </w:trPr>
        <w:tc>
          <w:tcPr>
            <w:tcW w:w="3794" w:type="dxa"/>
            <w:shd w:val="clear" w:color="auto" w:fill="D9D9D9"/>
          </w:tcPr>
          <w:p>
            <w:pPr>
              <w:pStyle w:val="TableParagraph"/>
              <w:tabs>
                <w:tab w:val="left" w:pos="3680"/>
              </w:tabs>
              <w:spacing w:line="169" w:lineRule="exact"/>
              <w:ind w:right="-15"/>
              <w:jc w:val="right"/>
              <w:rPr>
                <w:b/>
                <w:sz w:val="15"/>
              </w:rPr>
            </w:pPr>
            <w:r>
              <w:rPr>
                <w:b/>
                <w:spacing w:val="-2"/>
                <w:sz w:val="15"/>
                <w:u w:val="single" w:color="D9D9D9"/>
              </w:rPr>
              <w:t>NAME:</w:t>
            </w:r>
            <w:r>
              <w:rPr>
                <w:b/>
                <w:sz w:val="15"/>
                <w:u w:val="single" w:color="D9D9D9"/>
              </w:rPr>
              <w:tab/>
            </w:r>
          </w:p>
        </w:tc>
        <w:tc>
          <w:tcPr>
            <w:tcW w:w="1843" w:type="dxa"/>
            <w:shd w:val="clear" w:color="auto" w:fill="D9D9D9"/>
          </w:tcPr>
          <w:p>
            <w:pPr>
              <w:pStyle w:val="TableParagraph"/>
              <w:rPr>
                <w:sz w:val="12"/>
              </w:rPr>
            </w:pPr>
          </w:p>
        </w:tc>
      </w:tr>
      <w:tr>
        <w:trPr>
          <w:trHeight w:val="186"/>
        </w:trPr>
        <w:tc>
          <w:tcPr>
            <w:tcW w:w="3794" w:type="dxa"/>
            <w:shd w:val="clear" w:color="auto" w:fill="D9D9D9"/>
          </w:tcPr>
          <w:p>
            <w:pPr>
              <w:pStyle w:val="TableParagraph"/>
              <w:tabs>
                <w:tab w:val="left" w:pos="3680"/>
              </w:tabs>
              <w:spacing w:line="167" w:lineRule="exact"/>
              <w:ind w:right="-15"/>
              <w:jc w:val="right"/>
              <w:rPr>
                <w:b/>
                <w:sz w:val="15"/>
              </w:rPr>
            </w:pPr>
            <w:r>
              <w:rPr>
                <w:b/>
                <w:spacing w:val="-2"/>
                <w:sz w:val="15"/>
                <w:u w:val="single" w:color="D9D9D9"/>
              </w:rPr>
              <w:t>TELEPHONE:</w:t>
            </w:r>
            <w:r>
              <w:rPr>
                <w:b/>
                <w:sz w:val="15"/>
                <w:u w:val="single" w:color="D9D9D9"/>
              </w:rPr>
              <w:tab/>
            </w:r>
          </w:p>
        </w:tc>
        <w:tc>
          <w:tcPr>
            <w:tcW w:w="1843" w:type="dxa"/>
            <w:shd w:val="clear" w:color="auto" w:fill="D9D9D9"/>
          </w:tcPr>
          <w:p>
            <w:pPr>
              <w:pStyle w:val="TableParagraph"/>
              <w:rPr>
                <w:sz w:val="12"/>
              </w:rPr>
            </w:pPr>
          </w:p>
        </w:tc>
      </w:tr>
      <w:tr>
        <w:trPr>
          <w:trHeight w:val="186"/>
        </w:trPr>
        <w:tc>
          <w:tcPr>
            <w:tcW w:w="3794" w:type="dxa"/>
            <w:shd w:val="clear" w:color="auto" w:fill="D9D9D9"/>
          </w:tcPr>
          <w:p>
            <w:pPr>
              <w:pStyle w:val="TableParagraph"/>
              <w:tabs>
                <w:tab w:val="left" w:pos="3680"/>
              </w:tabs>
              <w:spacing w:line="167" w:lineRule="exact"/>
              <w:ind w:right="-15"/>
              <w:jc w:val="right"/>
              <w:rPr>
                <w:b/>
                <w:sz w:val="15"/>
              </w:rPr>
            </w:pPr>
            <w:r>
              <w:rPr>
                <w:b/>
                <w:w w:val="95"/>
                <w:sz w:val="15"/>
                <w:u w:val="single" w:color="D9D9D9"/>
              </w:rPr>
              <w:t>E-</w:t>
            </w:r>
            <w:r>
              <w:rPr>
                <w:b/>
                <w:spacing w:val="-2"/>
                <w:sz w:val="15"/>
                <w:u w:val="single" w:color="D9D9D9"/>
              </w:rPr>
              <w:t>MAIL:</w:t>
            </w:r>
            <w:r>
              <w:rPr>
                <w:b/>
                <w:sz w:val="15"/>
                <w:u w:val="single" w:color="D9D9D9"/>
              </w:rPr>
              <w:tab/>
            </w:r>
          </w:p>
        </w:tc>
        <w:tc>
          <w:tcPr>
            <w:tcW w:w="1843" w:type="dxa"/>
            <w:shd w:val="clear" w:color="auto" w:fill="D9D9D9"/>
          </w:tcPr>
          <w:p>
            <w:pPr>
              <w:pStyle w:val="TableParagraph"/>
              <w:rPr>
                <w:sz w:val="12"/>
              </w:rPr>
            </w:pPr>
          </w:p>
        </w:tc>
      </w:tr>
      <w:tr>
        <w:trPr>
          <w:trHeight w:val="186"/>
        </w:trPr>
        <w:tc>
          <w:tcPr>
            <w:tcW w:w="3794" w:type="dxa"/>
            <w:shd w:val="clear" w:color="auto" w:fill="D9D9D9"/>
          </w:tcPr>
          <w:p>
            <w:pPr>
              <w:pStyle w:val="TableParagraph"/>
              <w:tabs>
                <w:tab w:val="left" w:pos="3680"/>
              </w:tabs>
              <w:spacing w:line="167" w:lineRule="exact"/>
              <w:ind w:right="-15"/>
              <w:jc w:val="right"/>
              <w:rPr>
                <w:b/>
                <w:sz w:val="15"/>
              </w:rPr>
            </w:pPr>
            <w:r>
              <w:rPr>
                <w:b/>
                <w:spacing w:val="-4"/>
                <w:sz w:val="15"/>
                <w:u w:val="single" w:color="D9D9D9"/>
              </w:rPr>
              <w:t>FAX:</w:t>
            </w:r>
            <w:r>
              <w:rPr>
                <w:b/>
                <w:sz w:val="15"/>
                <w:u w:val="single" w:color="D9D9D9"/>
              </w:rPr>
              <w:tab/>
            </w:r>
          </w:p>
        </w:tc>
        <w:tc>
          <w:tcPr>
            <w:tcW w:w="1843" w:type="dxa"/>
            <w:shd w:val="clear" w:color="auto" w:fill="D9D9D9"/>
          </w:tcPr>
          <w:p>
            <w:pPr>
              <w:pStyle w:val="TableParagraph"/>
              <w:rPr>
                <w:sz w:val="12"/>
              </w:rPr>
            </w:pPr>
          </w:p>
        </w:tc>
      </w:tr>
    </w:tbl>
    <w:p>
      <w:pPr>
        <w:pStyle w:val="Odlomakpopisa"/>
        <w:numPr>
          <w:ilvl w:val="1"/>
          <w:numId w:val="1"/>
        </w:numPr>
        <w:tabs>
          <w:tab w:val="left" w:pos="545"/>
        </w:tabs>
        <w:spacing w:before="173" w:after="3"/>
        <w:rPr>
          <w:b/>
          <w:sz w:val="18"/>
        </w:rPr>
      </w:pPr>
      <w:r>
        <w:rPr>
          <w:b/>
          <w:spacing w:val="-2"/>
          <w:sz w:val="18"/>
        </w:rPr>
        <w:t>GENERAL</w:t>
      </w:r>
      <w:r>
        <w:rPr>
          <w:b/>
          <w:spacing w:val="-1"/>
          <w:sz w:val="18"/>
        </w:rPr>
        <w:t xml:space="preserve"> </w:t>
      </w:r>
      <w:r>
        <w:rPr>
          <w:b/>
          <w:spacing w:val="-2"/>
          <w:sz w:val="18"/>
        </w:rPr>
        <w:t>CLAIM</w:t>
      </w:r>
      <w:r>
        <w:rPr>
          <w:b/>
          <w:spacing w:val="-1"/>
          <w:sz w:val="18"/>
        </w:rPr>
        <w:t xml:space="preserve"> </w:t>
      </w:r>
      <w:r>
        <w:rPr>
          <w:b/>
          <w:spacing w:val="-2"/>
          <w:sz w:val="18"/>
        </w:rPr>
        <w:t>INFORMATION</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1882"/>
        <w:gridCol w:w="1844"/>
      </w:tblGrid>
      <w:tr>
        <w:trPr>
          <w:trHeight w:val="172"/>
        </w:trPr>
        <w:tc>
          <w:tcPr>
            <w:tcW w:w="3795" w:type="dxa"/>
            <w:gridSpan w:val="2"/>
            <w:shd w:val="clear" w:color="auto" w:fill="D9D9D9"/>
          </w:tcPr>
          <w:p>
            <w:pPr>
              <w:pStyle w:val="TableParagraph"/>
              <w:spacing w:line="152" w:lineRule="exact"/>
              <w:ind w:left="107"/>
              <w:rPr>
                <w:b/>
                <w:sz w:val="15"/>
              </w:rPr>
            </w:pPr>
            <w:r>
              <w:rPr>
                <w:b/>
                <w:spacing w:val="-2"/>
                <w:sz w:val="15"/>
              </w:rPr>
              <w:t>CLAIM</w:t>
            </w:r>
            <w:r>
              <w:rPr>
                <w:b/>
                <w:spacing w:val="1"/>
                <w:sz w:val="15"/>
              </w:rPr>
              <w:t xml:space="preserve"> </w:t>
            </w:r>
            <w:r>
              <w:rPr>
                <w:b/>
                <w:spacing w:val="-2"/>
                <w:sz w:val="15"/>
              </w:rPr>
              <w:t>REFERENCE</w:t>
            </w:r>
            <w:r>
              <w:rPr>
                <w:b/>
                <w:spacing w:val="2"/>
                <w:sz w:val="15"/>
              </w:rPr>
              <w:t xml:space="preserve"> </w:t>
            </w:r>
            <w:r>
              <w:rPr>
                <w:b/>
                <w:spacing w:val="-2"/>
                <w:sz w:val="15"/>
              </w:rPr>
              <w:t>NUMBER:</w:t>
            </w:r>
          </w:p>
        </w:tc>
        <w:tc>
          <w:tcPr>
            <w:tcW w:w="1844" w:type="dxa"/>
            <w:shd w:val="clear" w:color="auto" w:fill="D9D9D9"/>
          </w:tcPr>
          <w:p>
            <w:pPr>
              <w:pStyle w:val="TableParagraph"/>
              <w:rPr>
                <w:sz w:val="10"/>
              </w:rPr>
            </w:pPr>
          </w:p>
        </w:tc>
      </w:tr>
      <w:tr>
        <w:trPr>
          <w:trHeight w:val="172"/>
        </w:trPr>
        <w:tc>
          <w:tcPr>
            <w:tcW w:w="3795" w:type="dxa"/>
            <w:gridSpan w:val="2"/>
            <w:shd w:val="clear" w:color="auto" w:fill="D9D9D9"/>
          </w:tcPr>
          <w:p>
            <w:pPr>
              <w:pStyle w:val="TableParagraph"/>
              <w:spacing w:line="152" w:lineRule="exact"/>
              <w:ind w:left="107"/>
              <w:rPr>
                <w:b/>
                <w:sz w:val="15"/>
              </w:rPr>
            </w:pPr>
            <w:r>
              <w:rPr>
                <w:b/>
                <w:sz w:val="15"/>
              </w:rPr>
              <w:t>DATE</w:t>
            </w:r>
            <w:r>
              <w:rPr>
                <w:b/>
                <w:spacing w:val="-5"/>
                <w:sz w:val="15"/>
              </w:rPr>
              <w:t xml:space="preserve"> </w:t>
            </w:r>
            <w:r>
              <w:rPr>
                <w:b/>
                <w:sz w:val="15"/>
              </w:rPr>
              <w:t>WHEN</w:t>
            </w:r>
            <w:r>
              <w:rPr>
                <w:b/>
                <w:spacing w:val="29"/>
                <w:sz w:val="15"/>
              </w:rPr>
              <w:t xml:space="preserve"> </w:t>
            </w:r>
            <w:r>
              <w:rPr>
                <w:b/>
                <w:sz w:val="15"/>
              </w:rPr>
              <w:t>CLAIM</w:t>
            </w:r>
            <w:r>
              <w:rPr>
                <w:b/>
                <w:spacing w:val="-5"/>
                <w:sz w:val="15"/>
              </w:rPr>
              <w:t xml:space="preserve"> </w:t>
            </w:r>
            <w:r>
              <w:rPr>
                <w:b/>
                <w:sz w:val="15"/>
              </w:rPr>
              <w:t>WAS</w:t>
            </w:r>
            <w:r>
              <w:rPr>
                <w:b/>
                <w:spacing w:val="-5"/>
                <w:sz w:val="15"/>
              </w:rPr>
              <w:t xml:space="preserve"> </w:t>
            </w:r>
            <w:r>
              <w:rPr>
                <w:b/>
                <w:spacing w:val="-2"/>
                <w:sz w:val="15"/>
              </w:rPr>
              <w:t>RECEIVED:</w:t>
            </w:r>
          </w:p>
        </w:tc>
        <w:tc>
          <w:tcPr>
            <w:tcW w:w="1844" w:type="dxa"/>
            <w:shd w:val="clear" w:color="auto" w:fill="D9D9D9"/>
          </w:tcPr>
          <w:p>
            <w:pPr>
              <w:pStyle w:val="TableParagraph"/>
              <w:rPr>
                <w:sz w:val="10"/>
              </w:rPr>
            </w:pPr>
          </w:p>
        </w:tc>
      </w:tr>
      <w:tr>
        <w:trPr>
          <w:trHeight w:val="172"/>
        </w:trPr>
        <w:tc>
          <w:tcPr>
            <w:tcW w:w="3795" w:type="dxa"/>
            <w:gridSpan w:val="2"/>
            <w:shd w:val="clear" w:color="auto" w:fill="D9D9D9"/>
          </w:tcPr>
          <w:p>
            <w:pPr>
              <w:pStyle w:val="TableParagraph"/>
              <w:spacing w:line="152" w:lineRule="exact"/>
              <w:ind w:left="107"/>
              <w:rPr>
                <w:b/>
                <w:sz w:val="15"/>
              </w:rPr>
            </w:pPr>
            <w:r>
              <w:rPr>
                <w:b/>
                <w:spacing w:val="-2"/>
                <w:sz w:val="15"/>
              </w:rPr>
              <w:t>DEPOSIT</w:t>
            </w:r>
            <w:r>
              <w:rPr>
                <w:b/>
                <w:spacing w:val="3"/>
                <w:sz w:val="15"/>
              </w:rPr>
              <w:t xml:space="preserve"> </w:t>
            </w:r>
            <w:r>
              <w:rPr>
                <w:b/>
                <w:spacing w:val="-2"/>
                <w:sz w:val="15"/>
              </w:rPr>
              <w:t>RATE:</w:t>
            </w:r>
          </w:p>
        </w:tc>
        <w:tc>
          <w:tcPr>
            <w:tcW w:w="1844" w:type="dxa"/>
            <w:shd w:val="clear" w:color="auto" w:fill="D9D9D9"/>
          </w:tcPr>
          <w:p>
            <w:pPr>
              <w:pStyle w:val="TableParagraph"/>
              <w:rPr>
                <w:sz w:val="10"/>
              </w:rPr>
            </w:pPr>
          </w:p>
        </w:tc>
      </w:tr>
      <w:tr>
        <w:trPr>
          <w:trHeight w:val="516"/>
        </w:trPr>
        <w:tc>
          <w:tcPr>
            <w:tcW w:w="1913" w:type="dxa"/>
            <w:vMerge w:val="restart"/>
            <w:shd w:val="clear" w:color="auto" w:fill="D9D9D9"/>
          </w:tcPr>
          <w:p>
            <w:pPr>
              <w:pStyle w:val="TableParagraph"/>
              <w:spacing w:line="171" w:lineRule="exact"/>
              <w:ind w:left="107"/>
              <w:rPr>
                <w:b/>
                <w:sz w:val="15"/>
              </w:rPr>
            </w:pPr>
            <w:r>
              <w:rPr>
                <w:b/>
                <w:w w:val="95"/>
                <w:sz w:val="15"/>
              </w:rPr>
              <w:t>REFERENCE</w:t>
            </w:r>
            <w:r>
              <w:rPr>
                <w:b/>
                <w:spacing w:val="31"/>
                <w:sz w:val="15"/>
              </w:rPr>
              <w:t xml:space="preserve"> </w:t>
            </w:r>
            <w:r>
              <w:rPr>
                <w:b/>
                <w:spacing w:val="-2"/>
                <w:sz w:val="15"/>
              </w:rPr>
              <w:t>RATES:</w:t>
            </w:r>
            <w:r>
              <w:rPr>
                <w:b/>
                <w:spacing w:val="-2"/>
                <w:sz w:val="15"/>
                <w:vertAlign w:val="superscript"/>
              </w:rPr>
              <w:t>5</w:t>
            </w:r>
          </w:p>
        </w:tc>
        <w:tc>
          <w:tcPr>
            <w:tcW w:w="1882" w:type="dxa"/>
            <w:shd w:val="clear" w:color="auto" w:fill="D9D9D9"/>
          </w:tcPr>
          <w:p>
            <w:pPr>
              <w:pStyle w:val="TableParagraph"/>
              <w:spacing w:line="171" w:lineRule="exact"/>
              <w:ind w:left="107"/>
              <w:rPr>
                <w:b/>
                <w:sz w:val="15"/>
              </w:rPr>
            </w:pPr>
            <w:r>
              <w:rPr>
                <w:b/>
                <w:spacing w:val="-2"/>
                <w:sz w:val="15"/>
              </w:rPr>
              <w:t>EUROSYSTEM</w:t>
            </w:r>
          </w:p>
          <w:p>
            <w:pPr>
              <w:pStyle w:val="TableParagraph"/>
              <w:spacing w:line="172" w:lineRule="exact"/>
              <w:ind w:left="107" w:right="167"/>
              <w:rPr>
                <w:b/>
                <w:sz w:val="15"/>
              </w:rPr>
            </w:pPr>
            <w:r>
              <w:rPr>
                <w:b/>
                <w:sz w:val="15"/>
              </w:rPr>
              <w:t>MARGINAL</w:t>
            </w:r>
            <w:r>
              <w:rPr>
                <w:b/>
                <w:spacing w:val="-10"/>
                <w:sz w:val="15"/>
              </w:rPr>
              <w:t xml:space="preserve"> </w:t>
            </w:r>
            <w:r>
              <w:rPr>
                <w:b/>
                <w:sz w:val="15"/>
              </w:rPr>
              <w:t>LENDING</w:t>
            </w:r>
            <w:r>
              <w:rPr>
                <w:b/>
                <w:spacing w:val="40"/>
                <w:sz w:val="15"/>
              </w:rPr>
              <w:t xml:space="preserve"> </w:t>
            </w:r>
            <w:r>
              <w:rPr>
                <w:b/>
                <w:spacing w:val="-4"/>
                <w:sz w:val="15"/>
              </w:rPr>
              <w:t>RATE</w:t>
            </w:r>
          </w:p>
        </w:tc>
        <w:tc>
          <w:tcPr>
            <w:tcW w:w="1844" w:type="dxa"/>
            <w:shd w:val="clear" w:color="auto" w:fill="D9D9D9"/>
          </w:tcPr>
          <w:p>
            <w:pPr>
              <w:pStyle w:val="TableParagraph"/>
              <w:rPr>
                <w:sz w:val="14"/>
              </w:rPr>
            </w:pPr>
          </w:p>
        </w:tc>
      </w:tr>
      <w:tr>
        <w:trPr>
          <w:trHeight w:val="287"/>
        </w:trPr>
        <w:tc>
          <w:tcPr>
            <w:tcW w:w="1913" w:type="dxa"/>
            <w:vMerge/>
            <w:tcBorders>
              <w:top w:val="nil"/>
            </w:tcBorders>
            <w:shd w:val="clear" w:color="auto" w:fill="D9D9D9"/>
          </w:tcPr>
          <w:p>
            <w:pPr>
              <w:rPr>
                <w:sz w:val="2"/>
                <w:szCs w:val="2"/>
              </w:rPr>
            </w:pPr>
          </w:p>
        </w:tc>
        <w:tc>
          <w:tcPr>
            <w:tcW w:w="1882" w:type="dxa"/>
            <w:shd w:val="clear" w:color="auto" w:fill="D9D9D9"/>
          </w:tcPr>
          <w:p>
            <w:pPr>
              <w:pStyle w:val="TableParagraph"/>
              <w:spacing w:line="171" w:lineRule="exact"/>
              <w:ind w:left="107"/>
              <w:rPr>
                <w:b/>
                <w:sz w:val="15"/>
              </w:rPr>
            </w:pPr>
            <w:r>
              <w:rPr>
                <w:b/>
                <w:spacing w:val="-4"/>
                <w:sz w:val="15"/>
              </w:rPr>
              <w:t>RATE</w:t>
            </w:r>
          </w:p>
        </w:tc>
        <w:tc>
          <w:tcPr>
            <w:tcW w:w="1844" w:type="dxa"/>
            <w:shd w:val="clear" w:color="auto" w:fill="D9D9D9"/>
          </w:tcPr>
          <w:p>
            <w:pPr>
              <w:pStyle w:val="TableParagraph"/>
              <w:rPr>
                <w:sz w:val="14"/>
              </w:rPr>
            </w:pPr>
          </w:p>
        </w:tc>
      </w:tr>
    </w:tbl>
    <w:p>
      <w:pPr>
        <w:rPr>
          <w:b/>
          <w:sz w:val="20"/>
        </w:rPr>
      </w:pPr>
    </w:p>
    <w:p>
      <w:pPr>
        <w:spacing w:before="1"/>
        <w:rPr>
          <w:b/>
          <w:sz w:val="16"/>
        </w:rPr>
      </w:pPr>
    </w:p>
    <w:p>
      <w:pPr>
        <w:pStyle w:val="Odlomakpopisa"/>
        <w:numPr>
          <w:ilvl w:val="1"/>
          <w:numId w:val="1"/>
        </w:numPr>
        <w:tabs>
          <w:tab w:val="left" w:pos="545"/>
        </w:tabs>
        <w:rPr>
          <w:b/>
          <w:sz w:val="18"/>
        </w:rPr>
      </w:pPr>
      <w:r>
        <w:rPr>
          <w:b/>
          <w:spacing w:val="-2"/>
          <w:sz w:val="18"/>
        </w:rPr>
        <w:t>CB’s</w:t>
      </w:r>
      <w:r>
        <w:rPr>
          <w:b/>
          <w:sz w:val="18"/>
        </w:rPr>
        <w:t xml:space="preserve"> </w:t>
      </w:r>
      <w:r>
        <w:rPr>
          <w:b/>
          <w:spacing w:val="-2"/>
          <w:sz w:val="18"/>
        </w:rPr>
        <w:t>PRELIMINARY</w:t>
      </w:r>
      <w:r>
        <w:rPr>
          <w:b/>
          <w:spacing w:val="1"/>
          <w:sz w:val="18"/>
        </w:rPr>
        <w:t xml:space="preserve"> </w:t>
      </w:r>
      <w:r>
        <w:rPr>
          <w:b/>
          <w:spacing w:val="-2"/>
          <w:sz w:val="18"/>
        </w:rPr>
        <w:t>ASSESSMENT</w:t>
      </w:r>
    </w:p>
    <w:p>
      <w:pPr>
        <w:spacing w:after="1"/>
        <w:rPr>
          <w:b/>
          <w:sz w:val="15"/>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
        <w:gridCol w:w="1008"/>
        <w:gridCol w:w="1134"/>
        <w:gridCol w:w="1417"/>
        <w:gridCol w:w="1134"/>
        <w:gridCol w:w="1134"/>
        <w:gridCol w:w="1417"/>
        <w:gridCol w:w="1418"/>
        <w:gridCol w:w="4316"/>
        <w:gridCol w:w="1666"/>
      </w:tblGrid>
      <w:tr>
        <w:trPr>
          <w:trHeight w:val="1138"/>
        </w:trPr>
        <w:tc>
          <w:tcPr>
            <w:tcW w:w="724" w:type="dxa"/>
            <w:shd w:val="clear" w:color="auto" w:fill="D9D9D9"/>
          </w:tcPr>
          <w:p>
            <w:pPr>
              <w:pStyle w:val="TableParagraph"/>
              <w:spacing w:line="149" w:lineRule="exact"/>
              <w:ind w:left="29"/>
              <w:rPr>
                <w:b/>
                <w:sz w:val="13"/>
              </w:rPr>
            </w:pPr>
            <w:r>
              <w:rPr>
                <w:b/>
                <w:spacing w:val="-2"/>
                <w:sz w:val="13"/>
              </w:rPr>
              <w:t>5.3.1.</w:t>
            </w:r>
          </w:p>
          <w:p>
            <w:pPr>
              <w:pStyle w:val="TableParagraph"/>
              <w:ind w:left="29" w:right="188"/>
              <w:rPr>
                <w:b/>
                <w:sz w:val="13"/>
              </w:rPr>
            </w:pPr>
            <w:r>
              <w:rPr>
                <w:b/>
                <w:spacing w:val="-2"/>
                <w:sz w:val="13"/>
              </w:rPr>
              <w:t>Payment</w:t>
            </w:r>
            <w:r>
              <w:rPr>
                <w:b/>
                <w:spacing w:val="40"/>
                <w:sz w:val="13"/>
              </w:rPr>
              <w:t xml:space="preserve"> </w:t>
            </w:r>
            <w:r>
              <w:rPr>
                <w:b/>
                <w:spacing w:val="-2"/>
                <w:sz w:val="13"/>
              </w:rPr>
              <w:t>number</w:t>
            </w:r>
          </w:p>
        </w:tc>
        <w:tc>
          <w:tcPr>
            <w:tcW w:w="1008" w:type="dxa"/>
            <w:shd w:val="clear" w:color="auto" w:fill="D9D9D9"/>
          </w:tcPr>
          <w:p>
            <w:pPr>
              <w:pStyle w:val="TableParagraph"/>
              <w:ind w:left="29" w:right="17"/>
              <w:rPr>
                <w:b/>
                <w:sz w:val="13"/>
              </w:rPr>
            </w:pPr>
            <w:r>
              <w:rPr>
                <w:b/>
                <w:spacing w:val="-2"/>
                <w:sz w:val="13"/>
              </w:rPr>
              <w:t>5.3.2.</w:t>
            </w:r>
            <w:r>
              <w:rPr>
                <w:b/>
                <w:spacing w:val="-7"/>
                <w:sz w:val="13"/>
              </w:rPr>
              <w:t xml:space="preserve"> </w:t>
            </w:r>
            <w:r>
              <w:rPr>
                <w:b/>
                <w:spacing w:val="-2"/>
                <w:sz w:val="13"/>
              </w:rPr>
              <w:t>Instructing</w:t>
            </w:r>
            <w:r>
              <w:rPr>
                <w:b/>
                <w:spacing w:val="40"/>
                <w:sz w:val="13"/>
              </w:rPr>
              <w:t xml:space="preserve"> </w:t>
            </w:r>
            <w:r>
              <w:rPr>
                <w:b/>
                <w:spacing w:val="-2"/>
                <w:sz w:val="13"/>
              </w:rPr>
              <w:t>participant’s</w:t>
            </w:r>
            <w:r>
              <w:rPr>
                <w:b/>
                <w:spacing w:val="40"/>
                <w:sz w:val="13"/>
              </w:rPr>
              <w:t xml:space="preserve"> </w:t>
            </w:r>
            <w:r>
              <w:rPr>
                <w:b/>
                <w:spacing w:val="-2"/>
                <w:sz w:val="13"/>
              </w:rPr>
              <w:t>payment</w:t>
            </w:r>
            <w:r>
              <w:rPr>
                <w:b/>
                <w:spacing w:val="40"/>
                <w:sz w:val="13"/>
              </w:rPr>
              <w:t xml:space="preserve"> </w:t>
            </w:r>
            <w:r>
              <w:rPr>
                <w:b/>
                <w:spacing w:val="-2"/>
                <w:sz w:val="13"/>
              </w:rPr>
              <w:t>reference</w:t>
            </w:r>
          </w:p>
        </w:tc>
        <w:tc>
          <w:tcPr>
            <w:tcW w:w="1134" w:type="dxa"/>
            <w:shd w:val="clear" w:color="auto" w:fill="D9D9D9"/>
          </w:tcPr>
          <w:p>
            <w:pPr>
              <w:pStyle w:val="TableParagraph"/>
              <w:ind w:left="29" w:right="74"/>
              <w:jc w:val="both"/>
              <w:rPr>
                <w:b/>
                <w:sz w:val="13"/>
              </w:rPr>
            </w:pPr>
            <w:r>
              <w:rPr>
                <w:b/>
                <w:sz w:val="13"/>
              </w:rPr>
              <w:t>5.3.3.</w:t>
            </w:r>
            <w:r>
              <w:rPr>
                <w:b/>
                <w:spacing w:val="-9"/>
                <w:sz w:val="13"/>
              </w:rPr>
              <w:t xml:space="preserve"> </w:t>
            </w:r>
            <w:r>
              <w:rPr>
                <w:b/>
                <w:sz w:val="13"/>
              </w:rPr>
              <w:t>Malfunction</w:t>
            </w:r>
            <w:r>
              <w:rPr>
                <w:b/>
                <w:spacing w:val="40"/>
                <w:sz w:val="13"/>
              </w:rPr>
              <w:t xml:space="preserve"> </w:t>
            </w:r>
            <w:r>
              <w:rPr>
                <w:b/>
                <w:sz w:val="13"/>
              </w:rPr>
              <w:t>period</w:t>
            </w:r>
            <w:r>
              <w:rPr>
                <w:b/>
                <w:spacing w:val="-9"/>
                <w:sz w:val="13"/>
              </w:rPr>
              <w:t xml:space="preserve"> </w:t>
            </w:r>
            <w:r>
              <w:rPr>
                <w:b/>
                <w:sz w:val="13"/>
              </w:rPr>
              <w:t>(in</w:t>
            </w:r>
            <w:r>
              <w:rPr>
                <w:b/>
                <w:spacing w:val="-8"/>
                <w:sz w:val="13"/>
              </w:rPr>
              <w:t xml:space="preserve"> </w:t>
            </w:r>
            <w:r>
              <w:rPr>
                <w:b/>
                <w:sz w:val="13"/>
              </w:rPr>
              <w:t>number</w:t>
            </w:r>
            <w:r>
              <w:rPr>
                <w:b/>
                <w:spacing w:val="40"/>
                <w:sz w:val="13"/>
              </w:rPr>
              <w:t xml:space="preserve"> </w:t>
            </w:r>
            <w:r>
              <w:rPr>
                <w:b/>
                <w:sz w:val="13"/>
              </w:rPr>
              <w:t>of</w:t>
            </w:r>
            <w:r>
              <w:rPr>
                <w:b/>
                <w:spacing w:val="-9"/>
                <w:sz w:val="13"/>
              </w:rPr>
              <w:t xml:space="preserve"> </w:t>
            </w:r>
            <w:r>
              <w:rPr>
                <w:b/>
                <w:sz w:val="13"/>
              </w:rPr>
              <w:t>days)</w:t>
            </w:r>
          </w:p>
        </w:tc>
        <w:tc>
          <w:tcPr>
            <w:tcW w:w="1417" w:type="dxa"/>
            <w:shd w:val="clear" w:color="auto" w:fill="D9D9D9"/>
          </w:tcPr>
          <w:p>
            <w:pPr>
              <w:pStyle w:val="TableParagraph"/>
              <w:ind w:left="29" w:right="125"/>
              <w:rPr>
                <w:b/>
                <w:sz w:val="13"/>
              </w:rPr>
            </w:pPr>
            <w:r>
              <w:rPr>
                <w:b/>
                <w:sz w:val="13"/>
              </w:rPr>
              <w:t>5.3.4</w:t>
            </w:r>
            <w:r>
              <w:rPr>
                <w:b/>
                <w:sz w:val="15"/>
              </w:rPr>
              <w:t xml:space="preserve">. </w:t>
            </w:r>
            <w:r>
              <w:rPr>
                <w:b/>
                <w:sz w:val="13"/>
              </w:rPr>
              <w:t>Amount of the</w:t>
            </w:r>
            <w:r>
              <w:rPr>
                <w:b/>
                <w:spacing w:val="40"/>
                <w:sz w:val="13"/>
              </w:rPr>
              <w:t xml:space="preserve"> </w:t>
            </w:r>
            <w:r>
              <w:rPr>
                <w:b/>
                <w:sz w:val="13"/>
              </w:rPr>
              <w:t>payment order for</w:t>
            </w:r>
            <w:r>
              <w:rPr>
                <w:b/>
                <w:spacing w:val="40"/>
                <w:sz w:val="13"/>
              </w:rPr>
              <w:t xml:space="preserve"> </w:t>
            </w:r>
            <w:r>
              <w:rPr>
                <w:b/>
                <w:sz w:val="13"/>
              </w:rPr>
              <w:t>which</w:t>
            </w:r>
            <w:r>
              <w:rPr>
                <w:b/>
                <w:spacing w:val="-9"/>
                <w:sz w:val="13"/>
              </w:rPr>
              <w:t xml:space="preserve"> </w:t>
            </w:r>
            <w:r>
              <w:rPr>
                <w:b/>
                <w:sz w:val="13"/>
              </w:rPr>
              <w:t>compensation</w:t>
            </w:r>
            <w:r>
              <w:rPr>
                <w:b/>
                <w:spacing w:val="-8"/>
                <w:sz w:val="13"/>
              </w:rPr>
              <w:t xml:space="preserve"> </w:t>
            </w:r>
            <w:r>
              <w:rPr>
                <w:b/>
                <w:sz w:val="13"/>
              </w:rPr>
              <w:t>is</w:t>
            </w:r>
            <w:r>
              <w:rPr>
                <w:b/>
                <w:spacing w:val="40"/>
                <w:sz w:val="13"/>
              </w:rPr>
              <w:t xml:space="preserve"> </w:t>
            </w:r>
            <w:r>
              <w:rPr>
                <w:b/>
                <w:spacing w:val="-2"/>
                <w:sz w:val="13"/>
              </w:rPr>
              <w:t>claimed</w:t>
            </w:r>
          </w:p>
          <w:p>
            <w:pPr>
              <w:pStyle w:val="TableParagraph"/>
              <w:rPr>
                <w:b/>
                <w:sz w:val="14"/>
              </w:rPr>
            </w:pPr>
          </w:p>
          <w:p>
            <w:pPr>
              <w:pStyle w:val="TableParagraph"/>
              <w:spacing w:before="10"/>
              <w:rPr>
                <w:b/>
                <w:sz w:val="15"/>
              </w:rPr>
            </w:pPr>
          </w:p>
          <w:p>
            <w:pPr>
              <w:pStyle w:val="TableParagraph"/>
              <w:spacing w:line="153" w:lineRule="exact"/>
              <w:ind w:left="536" w:right="528"/>
              <w:jc w:val="center"/>
              <w:rPr>
                <w:b/>
                <w:sz w:val="15"/>
              </w:rPr>
            </w:pPr>
            <w:r>
              <w:rPr>
                <w:b/>
                <w:spacing w:val="-5"/>
                <w:sz w:val="15"/>
              </w:rPr>
              <w:t>EUR</w:t>
            </w:r>
          </w:p>
        </w:tc>
        <w:tc>
          <w:tcPr>
            <w:tcW w:w="1134" w:type="dxa"/>
            <w:shd w:val="clear" w:color="auto" w:fill="D9D9D9"/>
          </w:tcPr>
          <w:p>
            <w:pPr>
              <w:pStyle w:val="TableParagraph"/>
              <w:ind w:left="29" w:right="325"/>
              <w:rPr>
                <w:b/>
                <w:sz w:val="13"/>
              </w:rPr>
            </w:pPr>
            <w:r>
              <w:rPr>
                <w:b/>
                <w:sz w:val="13"/>
              </w:rPr>
              <w:t>5.3.5.</w:t>
            </w:r>
            <w:r>
              <w:rPr>
                <w:b/>
                <w:spacing w:val="-9"/>
                <w:sz w:val="13"/>
              </w:rPr>
              <w:t xml:space="preserve"> </w:t>
            </w:r>
            <w:r>
              <w:rPr>
                <w:b/>
                <w:sz w:val="13"/>
              </w:rPr>
              <w:t>Interest</w:t>
            </w:r>
            <w:r>
              <w:rPr>
                <w:b/>
                <w:spacing w:val="40"/>
                <w:sz w:val="13"/>
              </w:rPr>
              <w:t xml:space="preserve"> </w:t>
            </w:r>
            <w:r>
              <w:rPr>
                <w:b/>
                <w:spacing w:val="-2"/>
                <w:sz w:val="13"/>
              </w:rPr>
              <w:t>compensation</w:t>
            </w:r>
          </w:p>
          <w:p>
            <w:pPr>
              <w:pStyle w:val="TableParagraph"/>
              <w:rPr>
                <w:b/>
                <w:sz w:val="14"/>
              </w:rPr>
            </w:pPr>
          </w:p>
          <w:p>
            <w:pPr>
              <w:pStyle w:val="TableParagraph"/>
              <w:rPr>
                <w:b/>
                <w:sz w:val="14"/>
              </w:rPr>
            </w:pPr>
          </w:p>
          <w:p>
            <w:pPr>
              <w:pStyle w:val="TableParagraph"/>
              <w:rPr>
                <w:b/>
                <w:sz w:val="14"/>
              </w:rPr>
            </w:pPr>
          </w:p>
          <w:p>
            <w:pPr>
              <w:pStyle w:val="TableParagraph"/>
              <w:spacing w:before="10"/>
              <w:rPr>
                <w:b/>
                <w:sz w:val="11"/>
              </w:rPr>
            </w:pPr>
          </w:p>
          <w:p>
            <w:pPr>
              <w:pStyle w:val="TableParagraph"/>
              <w:spacing w:before="1"/>
              <w:ind w:left="395" w:right="386"/>
              <w:jc w:val="center"/>
              <w:rPr>
                <w:b/>
                <w:sz w:val="15"/>
              </w:rPr>
            </w:pPr>
            <w:r>
              <w:rPr>
                <w:b/>
                <w:spacing w:val="-5"/>
                <w:sz w:val="15"/>
              </w:rPr>
              <w:t>EUR</w:t>
            </w:r>
          </w:p>
        </w:tc>
        <w:tc>
          <w:tcPr>
            <w:tcW w:w="1134" w:type="dxa"/>
            <w:shd w:val="clear" w:color="auto" w:fill="D9D9D9"/>
          </w:tcPr>
          <w:p>
            <w:pPr>
              <w:pStyle w:val="TableParagraph"/>
              <w:spacing w:line="149" w:lineRule="exact"/>
              <w:ind w:left="29"/>
              <w:rPr>
                <w:b/>
                <w:sz w:val="13"/>
              </w:rPr>
            </w:pPr>
            <w:r>
              <w:rPr>
                <w:b/>
                <w:sz w:val="13"/>
              </w:rPr>
              <w:t>5.3.6.</w:t>
            </w:r>
            <w:r>
              <w:rPr>
                <w:b/>
                <w:spacing w:val="-3"/>
                <w:sz w:val="13"/>
              </w:rPr>
              <w:t xml:space="preserve"> </w:t>
            </w:r>
            <w:r>
              <w:rPr>
                <w:b/>
                <w:sz w:val="13"/>
              </w:rPr>
              <w:t>Use</w:t>
            </w:r>
            <w:r>
              <w:rPr>
                <w:b/>
                <w:spacing w:val="-2"/>
                <w:sz w:val="13"/>
              </w:rPr>
              <w:t xml:space="preserve"> </w:t>
            </w:r>
            <w:r>
              <w:rPr>
                <w:b/>
                <w:sz w:val="13"/>
              </w:rPr>
              <w:t>of</w:t>
            </w:r>
            <w:r>
              <w:rPr>
                <w:b/>
                <w:spacing w:val="-3"/>
                <w:sz w:val="13"/>
              </w:rPr>
              <w:t xml:space="preserve"> </w:t>
            </w:r>
            <w:r>
              <w:rPr>
                <w:b/>
                <w:spacing w:val="-2"/>
                <w:sz w:val="13"/>
              </w:rPr>
              <w:t>funds</w:t>
            </w: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03"/>
              <w:ind w:left="395" w:right="386"/>
              <w:jc w:val="center"/>
              <w:rPr>
                <w:b/>
                <w:sz w:val="15"/>
              </w:rPr>
            </w:pPr>
            <w:r>
              <w:rPr>
                <w:b/>
                <w:spacing w:val="-5"/>
                <w:sz w:val="15"/>
              </w:rPr>
              <w:t>EUR</w:t>
            </w:r>
          </w:p>
        </w:tc>
        <w:tc>
          <w:tcPr>
            <w:tcW w:w="1417" w:type="dxa"/>
            <w:shd w:val="clear" w:color="auto" w:fill="D9D9D9"/>
          </w:tcPr>
          <w:p>
            <w:pPr>
              <w:pStyle w:val="TableParagraph"/>
              <w:ind w:left="29" w:right="125"/>
              <w:rPr>
                <w:b/>
                <w:sz w:val="13"/>
              </w:rPr>
            </w:pPr>
            <w:r>
              <w:rPr>
                <w:b/>
                <w:spacing w:val="-2"/>
                <w:sz w:val="13"/>
              </w:rPr>
              <w:t>5.3.7.</w:t>
            </w:r>
            <w:r>
              <w:rPr>
                <w:b/>
                <w:spacing w:val="-7"/>
                <w:sz w:val="13"/>
              </w:rPr>
              <w:t xml:space="preserve"> </w:t>
            </w:r>
            <w:r>
              <w:rPr>
                <w:b/>
                <w:spacing w:val="-2"/>
                <w:sz w:val="13"/>
              </w:rPr>
              <w:t>Administration</w:t>
            </w:r>
            <w:r>
              <w:rPr>
                <w:b/>
                <w:spacing w:val="40"/>
                <w:sz w:val="13"/>
              </w:rPr>
              <w:t xml:space="preserve"> </w:t>
            </w:r>
            <w:r>
              <w:rPr>
                <w:b/>
                <w:spacing w:val="-4"/>
                <w:sz w:val="13"/>
              </w:rPr>
              <w:t>fee</w:t>
            </w:r>
          </w:p>
          <w:p>
            <w:pPr>
              <w:pStyle w:val="TableParagraph"/>
              <w:rPr>
                <w:b/>
                <w:sz w:val="14"/>
              </w:rPr>
            </w:pPr>
          </w:p>
          <w:p>
            <w:pPr>
              <w:pStyle w:val="TableParagraph"/>
              <w:rPr>
                <w:b/>
                <w:sz w:val="14"/>
              </w:rPr>
            </w:pPr>
          </w:p>
          <w:p>
            <w:pPr>
              <w:pStyle w:val="TableParagraph"/>
              <w:rPr>
                <w:b/>
                <w:sz w:val="14"/>
              </w:rPr>
            </w:pPr>
          </w:p>
          <w:p>
            <w:pPr>
              <w:pStyle w:val="TableParagraph"/>
              <w:spacing w:before="10"/>
              <w:rPr>
                <w:b/>
                <w:sz w:val="13"/>
              </w:rPr>
            </w:pPr>
          </w:p>
          <w:p>
            <w:pPr>
              <w:pStyle w:val="TableParagraph"/>
              <w:ind w:left="536" w:right="527"/>
              <w:jc w:val="center"/>
              <w:rPr>
                <w:b/>
                <w:sz w:val="15"/>
              </w:rPr>
            </w:pPr>
            <w:r>
              <w:rPr>
                <w:b/>
                <w:spacing w:val="-5"/>
                <w:sz w:val="15"/>
              </w:rPr>
              <w:t>EUR</w:t>
            </w:r>
          </w:p>
        </w:tc>
        <w:tc>
          <w:tcPr>
            <w:tcW w:w="1418" w:type="dxa"/>
            <w:shd w:val="clear" w:color="auto" w:fill="D9D9D9"/>
          </w:tcPr>
          <w:p>
            <w:pPr>
              <w:pStyle w:val="TableParagraph"/>
              <w:ind w:left="29" w:right="241"/>
              <w:rPr>
                <w:b/>
                <w:sz w:val="13"/>
              </w:rPr>
            </w:pPr>
            <w:r>
              <w:rPr>
                <w:b/>
                <w:sz w:val="13"/>
              </w:rPr>
              <w:t>5.3.8.</w:t>
            </w:r>
            <w:r>
              <w:rPr>
                <w:b/>
                <w:spacing w:val="-9"/>
                <w:sz w:val="13"/>
              </w:rPr>
              <w:t xml:space="preserve"> </w:t>
            </w:r>
            <w:r>
              <w:rPr>
                <w:b/>
                <w:sz w:val="13"/>
              </w:rPr>
              <w:t>Compensation</w:t>
            </w:r>
            <w:r>
              <w:rPr>
                <w:b/>
                <w:spacing w:val="40"/>
                <w:sz w:val="13"/>
              </w:rPr>
              <w:t xml:space="preserve"> </w:t>
            </w:r>
            <w:r>
              <w:rPr>
                <w:b/>
                <w:sz w:val="13"/>
              </w:rPr>
              <w:t>amount</w:t>
            </w:r>
            <w:r>
              <w:rPr>
                <w:b/>
                <w:spacing w:val="-9"/>
                <w:sz w:val="13"/>
              </w:rPr>
              <w:t xml:space="preserve"> </w:t>
            </w:r>
            <w:r>
              <w:rPr>
                <w:b/>
                <w:sz w:val="13"/>
              </w:rPr>
              <w:t>claimed</w:t>
            </w:r>
          </w:p>
          <w:p>
            <w:pPr>
              <w:pStyle w:val="TableParagraph"/>
              <w:rPr>
                <w:b/>
                <w:sz w:val="14"/>
              </w:rPr>
            </w:pPr>
          </w:p>
          <w:p>
            <w:pPr>
              <w:pStyle w:val="TableParagraph"/>
              <w:rPr>
                <w:b/>
                <w:sz w:val="12"/>
              </w:rPr>
            </w:pPr>
          </w:p>
          <w:p>
            <w:pPr>
              <w:pStyle w:val="TableParagraph"/>
              <w:ind w:left="131" w:right="122"/>
              <w:jc w:val="center"/>
              <w:rPr>
                <w:b/>
                <w:sz w:val="13"/>
              </w:rPr>
            </w:pPr>
            <w:r>
              <w:rPr>
                <w:b/>
                <w:sz w:val="13"/>
              </w:rPr>
              <w:t>[(5.3.5-5.3.6)</w:t>
            </w:r>
            <w:r>
              <w:rPr>
                <w:b/>
                <w:spacing w:val="-5"/>
                <w:sz w:val="13"/>
              </w:rPr>
              <w:t xml:space="preserve"> </w:t>
            </w:r>
            <w:r>
              <w:rPr>
                <w:b/>
                <w:sz w:val="13"/>
              </w:rPr>
              <w:t>+</w:t>
            </w:r>
            <w:r>
              <w:rPr>
                <w:b/>
                <w:spacing w:val="-4"/>
                <w:sz w:val="13"/>
              </w:rPr>
              <w:t xml:space="preserve"> </w:t>
            </w:r>
            <w:r>
              <w:rPr>
                <w:b/>
                <w:spacing w:val="-2"/>
                <w:sz w:val="13"/>
              </w:rPr>
              <w:t>5.3.7]</w:t>
            </w:r>
          </w:p>
          <w:p>
            <w:pPr>
              <w:pStyle w:val="TableParagraph"/>
              <w:spacing w:before="11"/>
              <w:rPr>
                <w:b/>
                <w:sz w:val="12"/>
              </w:rPr>
            </w:pPr>
          </w:p>
          <w:p>
            <w:pPr>
              <w:pStyle w:val="TableParagraph"/>
              <w:ind w:left="130" w:right="122"/>
              <w:jc w:val="center"/>
              <w:rPr>
                <w:b/>
                <w:sz w:val="15"/>
              </w:rPr>
            </w:pPr>
            <w:r>
              <w:rPr>
                <w:b/>
                <w:spacing w:val="-5"/>
                <w:sz w:val="15"/>
              </w:rPr>
              <w:t>EUR</w:t>
            </w:r>
          </w:p>
        </w:tc>
        <w:tc>
          <w:tcPr>
            <w:tcW w:w="4316" w:type="dxa"/>
            <w:shd w:val="clear" w:color="auto" w:fill="D9D9D9"/>
          </w:tcPr>
          <w:p>
            <w:pPr>
              <w:pStyle w:val="TableParagraph"/>
              <w:spacing w:line="149" w:lineRule="exact"/>
              <w:ind w:left="30"/>
              <w:rPr>
                <w:b/>
                <w:sz w:val="13"/>
              </w:rPr>
            </w:pPr>
            <w:r>
              <w:rPr>
                <w:b/>
                <w:sz w:val="13"/>
              </w:rPr>
              <w:t>5.3.9.</w:t>
            </w:r>
            <w:r>
              <w:rPr>
                <w:b/>
                <w:spacing w:val="-4"/>
                <w:sz w:val="13"/>
              </w:rPr>
              <w:t xml:space="preserve"> </w:t>
            </w:r>
            <w:r>
              <w:rPr>
                <w:b/>
                <w:sz w:val="13"/>
              </w:rPr>
              <w:t>CB’s</w:t>
            </w:r>
            <w:r>
              <w:rPr>
                <w:b/>
                <w:spacing w:val="-3"/>
                <w:sz w:val="13"/>
              </w:rPr>
              <w:t xml:space="preserve"> </w:t>
            </w:r>
            <w:r>
              <w:rPr>
                <w:b/>
                <w:spacing w:val="-2"/>
                <w:sz w:val="13"/>
              </w:rPr>
              <w:t>comments</w:t>
            </w:r>
          </w:p>
        </w:tc>
        <w:tc>
          <w:tcPr>
            <w:tcW w:w="1666" w:type="dxa"/>
            <w:shd w:val="clear" w:color="auto" w:fill="D9D9D9"/>
          </w:tcPr>
          <w:p>
            <w:pPr>
              <w:pStyle w:val="TableParagraph"/>
              <w:spacing w:line="149" w:lineRule="exact"/>
              <w:ind w:left="30"/>
              <w:rPr>
                <w:b/>
                <w:sz w:val="13"/>
              </w:rPr>
            </w:pPr>
            <w:r>
              <w:rPr>
                <w:b/>
                <w:sz w:val="13"/>
              </w:rPr>
              <w:t>5.3.10.</w:t>
            </w:r>
            <w:r>
              <w:rPr>
                <w:b/>
                <w:spacing w:val="57"/>
                <w:sz w:val="13"/>
              </w:rPr>
              <w:t xml:space="preserve"> </w:t>
            </w:r>
            <w:r>
              <w:rPr>
                <w:b/>
                <w:spacing w:val="-2"/>
                <w:sz w:val="13"/>
              </w:rPr>
              <w:t>Assessed</w:t>
            </w:r>
          </w:p>
          <w:p>
            <w:pPr>
              <w:pStyle w:val="TableParagraph"/>
              <w:ind w:left="480" w:right="40"/>
              <w:rPr>
                <w:b/>
                <w:sz w:val="13"/>
              </w:rPr>
            </w:pPr>
            <w:r>
              <w:rPr>
                <w:b/>
                <w:spacing w:val="-2"/>
                <w:sz w:val="13"/>
              </w:rPr>
              <w:t>compensation</w:t>
            </w:r>
            <w:r>
              <w:rPr>
                <w:b/>
                <w:spacing w:val="40"/>
                <w:sz w:val="13"/>
              </w:rPr>
              <w:t xml:space="preserve"> </w:t>
            </w:r>
            <w:r>
              <w:rPr>
                <w:b/>
                <w:spacing w:val="-2"/>
                <w:sz w:val="13"/>
              </w:rPr>
              <w:t>amount</w:t>
            </w:r>
          </w:p>
          <w:p>
            <w:pPr>
              <w:pStyle w:val="TableParagraph"/>
              <w:rPr>
                <w:b/>
                <w:sz w:val="14"/>
              </w:rPr>
            </w:pPr>
          </w:p>
          <w:p>
            <w:pPr>
              <w:pStyle w:val="TableParagraph"/>
              <w:rPr>
                <w:b/>
                <w:sz w:val="14"/>
              </w:rPr>
            </w:pPr>
          </w:p>
          <w:p>
            <w:pPr>
              <w:pStyle w:val="TableParagraph"/>
              <w:rPr>
                <w:b/>
                <w:sz w:val="11"/>
              </w:rPr>
            </w:pPr>
          </w:p>
          <w:p>
            <w:pPr>
              <w:pStyle w:val="TableParagraph"/>
              <w:ind w:left="683" w:right="673"/>
              <w:jc w:val="center"/>
              <w:rPr>
                <w:b/>
                <w:sz w:val="13"/>
              </w:rPr>
            </w:pPr>
            <w:r>
              <w:rPr>
                <w:b/>
                <w:spacing w:val="-5"/>
                <w:sz w:val="13"/>
              </w:rPr>
              <w:t>EUR</w:t>
            </w: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70"/>
        </w:trPr>
        <w:tc>
          <w:tcPr>
            <w:tcW w:w="724" w:type="dxa"/>
            <w:shd w:val="clear" w:color="auto" w:fill="DFDFDF"/>
          </w:tcPr>
          <w:p>
            <w:pPr>
              <w:pStyle w:val="TableParagraph"/>
              <w:rPr>
                <w:sz w:val="10"/>
              </w:rPr>
            </w:pPr>
          </w:p>
        </w:tc>
        <w:tc>
          <w:tcPr>
            <w:tcW w:w="1008"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134" w:type="dxa"/>
            <w:shd w:val="clear" w:color="auto" w:fill="DFDFDF"/>
          </w:tcPr>
          <w:p>
            <w:pPr>
              <w:pStyle w:val="TableParagraph"/>
              <w:rPr>
                <w:sz w:val="10"/>
              </w:rPr>
            </w:pPr>
          </w:p>
        </w:tc>
        <w:tc>
          <w:tcPr>
            <w:tcW w:w="1417" w:type="dxa"/>
            <w:shd w:val="clear" w:color="auto" w:fill="DFDFDF"/>
          </w:tcPr>
          <w:p>
            <w:pPr>
              <w:pStyle w:val="TableParagraph"/>
              <w:rPr>
                <w:sz w:val="10"/>
              </w:rPr>
            </w:pPr>
          </w:p>
        </w:tc>
        <w:tc>
          <w:tcPr>
            <w:tcW w:w="1418" w:type="dxa"/>
            <w:shd w:val="clear" w:color="auto" w:fill="DFDFDF"/>
          </w:tcPr>
          <w:p>
            <w:pPr>
              <w:pStyle w:val="TableParagraph"/>
              <w:rPr>
                <w:sz w:val="10"/>
              </w:rPr>
            </w:pPr>
          </w:p>
        </w:tc>
        <w:tc>
          <w:tcPr>
            <w:tcW w:w="4316" w:type="dxa"/>
            <w:shd w:val="clear" w:color="auto" w:fill="DFDFDF"/>
          </w:tcPr>
          <w:p>
            <w:pPr>
              <w:pStyle w:val="TableParagraph"/>
              <w:rPr>
                <w:sz w:val="10"/>
              </w:rPr>
            </w:pPr>
          </w:p>
        </w:tc>
        <w:tc>
          <w:tcPr>
            <w:tcW w:w="1666" w:type="dxa"/>
            <w:shd w:val="clear" w:color="auto" w:fill="DFDFDF"/>
          </w:tcPr>
          <w:p>
            <w:pPr>
              <w:pStyle w:val="TableParagraph"/>
              <w:rPr>
                <w:sz w:val="10"/>
              </w:rPr>
            </w:pPr>
          </w:p>
        </w:tc>
      </w:tr>
      <w:tr>
        <w:trPr>
          <w:trHeight w:val="196"/>
        </w:trPr>
        <w:tc>
          <w:tcPr>
            <w:tcW w:w="2866" w:type="dxa"/>
            <w:gridSpan w:val="3"/>
            <w:shd w:val="clear" w:color="auto" w:fill="DFDFDF"/>
          </w:tcPr>
          <w:p>
            <w:pPr>
              <w:pStyle w:val="TableParagraph"/>
              <w:spacing w:line="176" w:lineRule="exact"/>
              <w:ind w:left="29"/>
              <w:rPr>
                <w:b/>
                <w:sz w:val="17"/>
              </w:rPr>
            </w:pPr>
            <w:r>
              <w:rPr>
                <w:b/>
                <w:spacing w:val="-2"/>
                <w:sz w:val="17"/>
              </w:rPr>
              <w:t>TOTAL</w:t>
            </w:r>
          </w:p>
        </w:tc>
        <w:tc>
          <w:tcPr>
            <w:tcW w:w="1417" w:type="dxa"/>
            <w:shd w:val="clear" w:color="auto" w:fill="DFDFDF"/>
          </w:tcPr>
          <w:p>
            <w:pPr>
              <w:pStyle w:val="TableParagraph"/>
              <w:rPr>
                <w:sz w:val="12"/>
              </w:rPr>
            </w:pPr>
          </w:p>
        </w:tc>
        <w:tc>
          <w:tcPr>
            <w:tcW w:w="1134" w:type="dxa"/>
            <w:shd w:val="clear" w:color="auto" w:fill="DFDFDF"/>
          </w:tcPr>
          <w:p>
            <w:pPr>
              <w:pStyle w:val="TableParagraph"/>
              <w:rPr>
                <w:sz w:val="12"/>
              </w:rPr>
            </w:pPr>
          </w:p>
        </w:tc>
        <w:tc>
          <w:tcPr>
            <w:tcW w:w="1134" w:type="dxa"/>
            <w:shd w:val="clear" w:color="auto" w:fill="DFDFDF"/>
          </w:tcPr>
          <w:p>
            <w:pPr>
              <w:pStyle w:val="TableParagraph"/>
              <w:rPr>
                <w:sz w:val="12"/>
              </w:rPr>
            </w:pPr>
          </w:p>
        </w:tc>
        <w:tc>
          <w:tcPr>
            <w:tcW w:w="1417" w:type="dxa"/>
            <w:shd w:val="clear" w:color="auto" w:fill="DFDFDF"/>
          </w:tcPr>
          <w:p>
            <w:pPr>
              <w:pStyle w:val="TableParagraph"/>
              <w:rPr>
                <w:sz w:val="12"/>
              </w:rPr>
            </w:pPr>
          </w:p>
        </w:tc>
        <w:tc>
          <w:tcPr>
            <w:tcW w:w="1418" w:type="dxa"/>
            <w:shd w:val="clear" w:color="auto" w:fill="DFDFDF"/>
          </w:tcPr>
          <w:p>
            <w:pPr>
              <w:pStyle w:val="TableParagraph"/>
              <w:rPr>
                <w:sz w:val="12"/>
              </w:rPr>
            </w:pPr>
          </w:p>
        </w:tc>
        <w:tc>
          <w:tcPr>
            <w:tcW w:w="5982" w:type="dxa"/>
            <w:gridSpan w:val="2"/>
            <w:tcBorders>
              <w:bottom w:val="nil"/>
              <w:right w:val="nil"/>
            </w:tcBorders>
          </w:tcPr>
          <w:p>
            <w:pPr>
              <w:pStyle w:val="TableParagraph"/>
              <w:rPr>
                <w:sz w:val="12"/>
              </w:rPr>
            </w:pPr>
          </w:p>
        </w:tc>
      </w:tr>
    </w:tbl>
    <w:p>
      <w:pPr>
        <w:rPr>
          <w:b/>
          <w:sz w:val="20"/>
        </w:rPr>
      </w:pPr>
    </w:p>
    <w:p>
      <w:pPr>
        <w:rPr>
          <w:b/>
          <w:sz w:val="20"/>
        </w:rPr>
      </w:pPr>
    </w:p>
    <w:p>
      <w:pPr>
        <w:spacing w:before="5"/>
        <w:rPr>
          <w:b/>
          <w:sz w:val="19"/>
        </w:rPr>
      </w:pPr>
      <w:r>
        <w:rPr>
          <w:noProof/>
          <w:lang w:val="hr-HR" w:eastAsia="hr-HR"/>
        </w:rPr>
        <mc:AlternateContent>
          <mc:Choice Requires="wps">
            <w:drawing>
              <wp:anchor distT="0" distB="0" distL="0" distR="0" simplePos="0" relativeHeight="487590400" behindDoc="1" locked="0" layoutInCell="1" allowOverlap="1">
                <wp:simplePos x="0" y="0"/>
                <wp:positionH relativeFrom="page">
                  <wp:posOffset>450215</wp:posOffset>
                </wp:positionH>
                <wp:positionV relativeFrom="paragraph">
                  <wp:posOffset>157480</wp:posOffset>
                </wp:positionV>
                <wp:extent cx="1828800" cy="6350"/>
                <wp:effectExtent l="0" t="0" r="0" b="0"/>
                <wp:wrapTopAndBottom/>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2" o:spid="_x0000_s1026" style="position:absolute;margin-left:35.45pt;margin-top:12.4pt;width:2in;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" fillcolor="black" stroked="f">
                <w10:wrap type="topAndBottom" anchorx="page"/>
              </v:rect>
            </w:pict>
          </mc:Fallback>
        </mc:AlternateContent>
      </w:r>
    </w:p>
    <w:p>
      <w:pPr>
        <w:spacing w:before="60"/>
        <w:ind w:left="229"/>
        <w:rPr>
          <w:sz w:val="15"/>
        </w:rPr>
      </w:pPr>
      <w:r>
        <w:rPr>
          <w:position w:val="9"/>
          <w:sz w:val="13"/>
        </w:rPr>
        <w:t>5</w:t>
      </w:r>
      <w:r>
        <w:rPr>
          <w:spacing w:val="13"/>
          <w:position w:val="9"/>
          <w:sz w:val="13"/>
        </w:rPr>
        <w:t xml:space="preserve"> </w:t>
      </w:r>
      <w:r>
        <w:rPr>
          <w:sz w:val="18"/>
        </w:rPr>
        <w:t>P</w:t>
      </w:r>
      <w:r>
        <w:rPr>
          <w:sz w:val="15"/>
        </w:rPr>
        <w:t>lease</w:t>
      </w:r>
      <w:r>
        <w:rPr>
          <w:spacing w:val="-3"/>
          <w:sz w:val="15"/>
        </w:rPr>
        <w:t xml:space="preserve"> </w:t>
      </w:r>
      <w:r>
        <w:rPr>
          <w:sz w:val="15"/>
        </w:rPr>
        <w:t>list</w:t>
      </w:r>
      <w:r>
        <w:rPr>
          <w:spacing w:val="-3"/>
          <w:sz w:val="15"/>
        </w:rPr>
        <w:t xml:space="preserve"> </w:t>
      </w:r>
      <w:r>
        <w:rPr>
          <w:sz w:val="15"/>
        </w:rPr>
        <w:t>daily</w:t>
      </w:r>
      <w:r>
        <w:rPr>
          <w:spacing w:val="-3"/>
          <w:sz w:val="15"/>
        </w:rPr>
        <w:t xml:space="preserve"> </w:t>
      </w:r>
      <w:r>
        <w:rPr>
          <w:sz w:val="15"/>
        </w:rPr>
        <w:t>rates</w:t>
      </w:r>
      <w:r>
        <w:rPr>
          <w:spacing w:val="-3"/>
          <w:sz w:val="15"/>
        </w:rPr>
        <w:t xml:space="preserve"> </w:t>
      </w:r>
      <w:r>
        <w:rPr>
          <w:sz w:val="15"/>
        </w:rPr>
        <w:t>where</w:t>
      </w:r>
      <w:r>
        <w:rPr>
          <w:spacing w:val="-3"/>
          <w:sz w:val="15"/>
        </w:rPr>
        <w:t xml:space="preserve"> </w:t>
      </w:r>
      <w:r>
        <w:rPr>
          <w:sz w:val="15"/>
        </w:rPr>
        <w:t>the</w:t>
      </w:r>
      <w:r>
        <w:rPr>
          <w:spacing w:val="-4"/>
          <w:sz w:val="15"/>
        </w:rPr>
        <w:t xml:space="preserve"> </w:t>
      </w:r>
      <w:r>
        <w:rPr>
          <w:sz w:val="15"/>
        </w:rPr>
        <w:t>technical</w:t>
      </w:r>
      <w:r>
        <w:rPr>
          <w:spacing w:val="-2"/>
          <w:sz w:val="15"/>
        </w:rPr>
        <w:t xml:space="preserve"> </w:t>
      </w:r>
      <w:r>
        <w:rPr>
          <w:sz w:val="15"/>
        </w:rPr>
        <w:t>malfunction</w:t>
      </w:r>
      <w:r>
        <w:rPr>
          <w:spacing w:val="-2"/>
          <w:sz w:val="15"/>
        </w:rPr>
        <w:t xml:space="preserve"> </w:t>
      </w:r>
      <w:r>
        <w:rPr>
          <w:sz w:val="15"/>
        </w:rPr>
        <w:t>of</w:t>
      </w:r>
      <w:r>
        <w:rPr>
          <w:spacing w:val="-3"/>
          <w:sz w:val="15"/>
        </w:rPr>
        <w:t xml:space="preserve"> </w:t>
      </w:r>
      <w:r>
        <w:rPr>
          <w:sz w:val="15"/>
        </w:rPr>
        <w:t>TARGET</w:t>
      </w:r>
      <w:r>
        <w:rPr>
          <w:spacing w:val="-2"/>
          <w:sz w:val="15"/>
        </w:rPr>
        <w:t xml:space="preserve"> </w:t>
      </w:r>
      <w:r>
        <w:rPr>
          <w:sz w:val="15"/>
        </w:rPr>
        <w:t>lasted</w:t>
      </w:r>
      <w:r>
        <w:rPr>
          <w:spacing w:val="-3"/>
          <w:sz w:val="15"/>
        </w:rPr>
        <w:t xml:space="preserve"> </w:t>
      </w:r>
      <w:r>
        <w:rPr>
          <w:sz w:val="15"/>
        </w:rPr>
        <w:t>longer</w:t>
      </w:r>
      <w:r>
        <w:rPr>
          <w:spacing w:val="-2"/>
          <w:sz w:val="15"/>
        </w:rPr>
        <w:t xml:space="preserve"> </w:t>
      </w:r>
      <w:r>
        <w:rPr>
          <w:sz w:val="15"/>
        </w:rPr>
        <w:t>than</w:t>
      </w:r>
      <w:r>
        <w:rPr>
          <w:spacing w:val="-3"/>
          <w:sz w:val="15"/>
        </w:rPr>
        <w:t xml:space="preserve"> </w:t>
      </w:r>
      <w:r>
        <w:rPr>
          <w:sz w:val="15"/>
        </w:rPr>
        <w:t>one</w:t>
      </w:r>
      <w:r>
        <w:rPr>
          <w:spacing w:val="-3"/>
          <w:sz w:val="15"/>
        </w:rPr>
        <w:t xml:space="preserve"> </w:t>
      </w:r>
      <w:r>
        <w:rPr>
          <w:spacing w:val="-4"/>
          <w:sz w:val="15"/>
        </w:rPr>
        <w:t>day.</w:t>
      </w:r>
    </w:p>
    <w:p>
      <w:pPr>
        <w:rPr>
          <w:sz w:val="15"/>
        </w:rPr>
        <w:sectPr>
          <w:pgSz w:w="16840" w:h="11900" w:orient="landscape"/>
          <w:pgMar w:top="2020" w:right="680" w:bottom="840" w:left="480" w:header="403" w:footer="648" w:gutter="0"/>
          <w:cols w:space="720"/>
        </w:sectPr>
      </w:pPr>
    </w:p>
    <w:p>
      <w:pPr>
        <w:rPr>
          <w:sz w:val="20"/>
        </w:rPr>
      </w:pPr>
    </w:p>
    <w:p>
      <w:pPr>
        <w:rPr>
          <w:sz w:val="20"/>
        </w:rPr>
      </w:pPr>
    </w:p>
    <w:p>
      <w:pPr>
        <w:spacing w:before="2"/>
        <w:rPr>
          <w:sz w:val="17"/>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992"/>
        <w:gridCol w:w="992"/>
        <w:gridCol w:w="1275"/>
        <w:gridCol w:w="1133"/>
        <w:gridCol w:w="1055"/>
        <w:gridCol w:w="1494"/>
        <w:gridCol w:w="2125"/>
        <w:gridCol w:w="1275"/>
        <w:gridCol w:w="1276"/>
      </w:tblGrid>
      <w:tr>
        <w:trPr>
          <w:trHeight w:val="566"/>
        </w:trPr>
        <w:tc>
          <w:tcPr>
            <w:tcW w:w="9805" w:type="dxa"/>
            <w:gridSpan w:val="8"/>
            <w:shd w:val="clear" w:color="auto" w:fill="D9D9D9"/>
          </w:tcPr>
          <w:p>
            <w:pPr>
              <w:pStyle w:val="TableParagraph"/>
              <w:spacing w:line="251" w:lineRule="exact"/>
              <w:ind w:left="1763"/>
              <w:rPr>
                <w:b/>
              </w:rPr>
            </w:pPr>
            <w:r>
              <w:rPr>
                <w:b/>
              </w:rPr>
              <w:t>6.</w:t>
            </w:r>
            <w:r>
              <w:rPr>
                <w:b/>
                <w:spacing w:val="-9"/>
              </w:rPr>
              <w:t xml:space="preserve"> </w:t>
            </w:r>
            <w:r>
              <w:rPr>
                <w:b/>
              </w:rPr>
              <w:t>ECB’s</w:t>
            </w:r>
            <w:r>
              <w:rPr>
                <w:b/>
                <w:spacing w:val="-8"/>
              </w:rPr>
              <w:t xml:space="preserve"> </w:t>
            </w:r>
            <w:r>
              <w:rPr>
                <w:b/>
              </w:rPr>
              <w:t>FINAL</w:t>
            </w:r>
            <w:r>
              <w:rPr>
                <w:b/>
                <w:spacing w:val="-9"/>
              </w:rPr>
              <w:t xml:space="preserve"> </w:t>
            </w:r>
            <w:r>
              <w:rPr>
                <w:b/>
              </w:rPr>
              <w:t>ASSESSMENT</w:t>
            </w:r>
            <w:r>
              <w:rPr>
                <w:b/>
                <w:spacing w:val="-8"/>
              </w:rPr>
              <w:t xml:space="preserve"> </w:t>
            </w:r>
            <w:r>
              <w:rPr>
                <w:b/>
              </w:rPr>
              <w:t>AND</w:t>
            </w:r>
            <w:r>
              <w:rPr>
                <w:b/>
                <w:spacing w:val="-8"/>
              </w:rPr>
              <w:t xml:space="preserve"> </w:t>
            </w:r>
            <w:r>
              <w:rPr>
                <w:b/>
              </w:rPr>
              <w:t>COMPENSATION</w:t>
            </w:r>
            <w:r>
              <w:rPr>
                <w:b/>
                <w:spacing w:val="-9"/>
              </w:rPr>
              <w:t xml:space="preserve"> </w:t>
            </w:r>
            <w:r>
              <w:rPr>
                <w:b/>
                <w:spacing w:val="-2"/>
              </w:rPr>
              <w:t>OFFER</w:t>
            </w:r>
          </w:p>
        </w:tc>
        <w:tc>
          <w:tcPr>
            <w:tcW w:w="2551" w:type="dxa"/>
            <w:gridSpan w:val="2"/>
            <w:shd w:val="clear" w:color="auto" w:fill="D9D9D9"/>
          </w:tcPr>
          <w:p>
            <w:pPr>
              <w:pStyle w:val="TableParagraph"/>
              <w:ind w:left="38"/>
              <w:rPr>
                <w:b/>
                <w:sz w:val="20"/>
              </w:rPr>
            </w:pPr>
            <w:r>
              <w:rPr>
                <w:b/>
                <w:sz w:val="20"/>
              </w:rPr>
              <w:t>7.</w:t>
            </w:r>
            <w:r>
              <w:rPr>
                <w:b/>
                <w:spacing w:val="-13"/>
                <w:sz w:val="20"/>
              </w:rPr>
              <w:t xml:space="preserve"> </w:t>
            </w:r>
            <w:r>
              <w:rPr>
                <w:b/>
                <w:sz w:val="20"/>
              </w:rPr>
              <w:t>Claimant’s</w:t>
            </w:r>
            <w:r>
              <w:rPr>
                <w:b/>
                <w:spacing w:val="-12"/>
                <w:sz w:val="20"/>
              </w:rPr>
              <w:t xml:space="preserve"> </w:t>
            </w:r>
            <w:r>
              <w:rPr>
                <w:b/>
                <w:sz w:val="20"/>
              </w:rPr>
              <w:t>acceptance</w:t>
            </w:r>
            <w:r>
              <w:rPr>
                <w:b/>
                <w:spacing w:val="-13"/>
                <w:sz w:val="20"/>
              </w:rPr>
              <w:t xml:space="preserve"> </w:t>
            </w:r>
            <w:r>
              <w:rPr>
                <w:b/>
                <w:sz w:val="20"/>
              </w:rPr>
              <w:t xml:space="preserve">of </w:t>
            </w:r>
            <w:r>
              <w:rPr>
                <w:b/>
                <w:spacing w:val="-2"/>
                <w:sz w:val="20"/>
              </w:rPr>
              <w:t>offer</w:t>
            </w:r>
          </w:p>
        </w:tc>
      </w:tr>
      <w:tr>
        <w:trPr>
          <w:trHeight w:val="558"/>
        </w:trPr>
        <w:tc>
          <w:tcPr>
            <w:tcW w:w="739" w:type="dxa"/>
            <w:vMerge w:val="restart"/>
            <w:tcBorders>
              <w:left w:val="single" w:sz="6" w:space="0" w:color="000000"/>
              <w:right w:val="single" w:sz="6" w:space="0" w:color="000000"/>
            </w:tcBorders>
            <w:shd w:val="clear" w:color="auto" w:fill="D9D9D9"/>
          </w:tcPr>
          <w:p>
            <w:pPr>
              <w:pStyle w:val="TableParagraph"/>
              <w:spacing w:line="183" w:lineRule="exact"/>
              <w:ind w:left="29"/>
              <w:rPr>
                <w:b/>
                <w:sz w:val="16"/>
              </w:rPr>
            </w:pPr>
            <w:r>
              <w:rPr>
                <w:b/>
                <w:spacing w:val="-4"/>
                <w:sz w:val="16"/>
              </w:rPr>
              <w:t>6.1.</w:t>
            </w:r>
          </w:p>
          <w:p>
            <w:pPr>
              <w:pStyle w:val="TableParagraph"/>
              <w:ind w:left="29" w:right="84"/>
              <w:rPr>
                <w:b/>
                <w:sz w:val="16"/>
              </w:rPr>
            </w:pPr>
            <w:r>
              <w:rPr>
                <w:b/>
                <w:spacing w:val="-2"/>
                <w:sz w:val="16"/>
              </w:rPr>
              <w:t>Payment</w:t>
            </w:r>
            <w:r>
              <w:rPr>
                <w:b/>
                <w:spacing w:val="40"/>
                <w:sz w:val="16"/>
              </w:rPr>
              <w:t xml:space="preserve"> </w:t>
            </w:r>
            <w:r>
              <w:rPr>
                <w:b/>
                <w:spacing w:val="-2"/>
                <w:sz w:val="16"/>
              </w:rPr>
              <w:t>number</w:t>
            </w:r>
          </w:p>
        </w:tc>
        <w:tc>
          <w:tcPr>
            <w:tcW w:w="992" w:type="dxa"/>
            <w:vMerge w:val="restart"/>
            <w:tcBorders>
              <w:left w:val="single" w:sz="6" w:space="0" w:color="000000"/>
              <w:right w:val="single" w:sz="6" w:space="0" w:color="000000"/>
            </w:tcBorders>
            <w:shd w:val="clear" w:color="auto" w:fill="D9D9D9"/>
          </w:tcPr>
          <w:p>
            <w:pPr>
              <w:pStyle w:val="TableParagraph"/>
              <w:spacing w:line="183" w:lineRule="exact"/>
              <w:ind w:left="29"/>
              <w:rPr>
                <w:b/>
                <w:sz w:val="16"/>
              </w:rPr>
            </w:pPr>
            <w:r>
              <w:rPr>
                <w:b/>
                <w:spacing w:val="-4"/>
                <w:sz w:val="16"/>
              </w:rPr>
              <w:t>6.2.</w:t>
            </w:r>
          </w:p>
          <w:p>
            <w:pPr>
              <w:pStyle w:val="TableParagraph"/>
              <w:ind w:left="29"/>
              <w:rPr>
                <w:b/>
                <w:sz w:val="16"/>
              </w:rPr>
            </w:pPr>
            <w:r>
              <w:rPr>
                <w:b/>
                <w:spacing w:val="-2"/>
                <w:sz w:val="16"/>
              </w:rPr>
              <w:t>Instructing</w:t>
            </w:r>
            <w:r>
              <w:rPr>
                <w:b/>
                <w:spacing w:val="40"/>
                <w:sz w:val="16"/>
              </w:rPr>
              <w:t xml:space="preserve"> </w:t>
            </w:r>
            <w:r>
              <w:rPr>
                <w:b/>
                <w:spacing w:val="-2"/>
                <w:sz w:val="16"/>
              </w:rPr>
              <w:t>participant’s</w:t>
            </w:r>
            <w:r>
              <w:rPr>
                <w:b/>
                <w:spacing w:val="40"/>
                <w:sz w:val="16"/>
              </w:rPr>
              <w:t xml:space="preserve"> </w:t>
            </w:r>
            <w:r>
              <w:rPr>
                <w:b/>
                <w:spacing w:val="-2"/>
                <w:sz w:val="16"/>
              </w:rPr>
              <w:t>payment</w:t>
            </w:r>
            <w:r>
              <w:rPr>
                <w:b/>
                <w:spacing w:val="40"/>
                <w:sz w:val="16"/>
              </w:rPr>
              <w:t xml:space="preserve"> </w:t>
            </w:r>
            <w:r>
              <w:rPr>
                <w:b/>
                <w:spacing w:val="-2"/>
                <w:sz w:val="16"/>
              </w:rPr>
              <w:t>reference</w:t>
            </w:r>
          </w:p>
        </w:tc>
        <w:tc>
          <w:tcPr>
            <w:tcW w:w="992" w:type="dxa"/>
            <w:vMerge w:val="restart"/>
            <w:tcBorders>
              <w:left w:val="single" w:sz="6" w:space="0" w:color="000000"/>
              <w:right w:val="single" w:sz="6" w:space="0" w:color="000000"/>
            </w:tcBorders>
            <w:shd w:val="clear" w:color="auto" w:fill="D9D9D9"/>
          </w:tcPr>
          <w:p>
            <w:pPr>
              <w:pStyle w:val="TableParagraph"/>
              <w:spacing w:line="183" w:lineRule="exact"/>
              <w:ind w:left="30"/>
              <w:rPr>
                <w:b/>
                <w:sz w:val="16"/>
              </w:rPr>
            </w:pPr>
            <w:r>
              <w:rPr>
                <w:b/>
                <w:spacing w:val="-4"/>
                <w:sz w:val="16"/>
              </w:rPr>
              <w:t>6.3.</w:t>
            </w:r>
          </w:p>
          <w:p>
            <w:pPr>
              <w:pStyle w:val="TableParagraph"/>
              <w:ind w:left="30"/>
              <w:rPr>
                <w:b/>
                <w:sz w:val="16"/>
              </w:rPr>
            </w:pPr>
            <w:r>
              <w:rPr>
                <w:b/>
                <w:spacing w:val="-2"/>
                <w:sz w:val="16"/>
              </w:rPr>
              <w:t>Malfunction</w:t>
            </w:r>
            <w:r>
              <w:rPr>
                <w:b/>
                <w:spacing w:val="40"/>
                <w:sz w:val="16"/>
              </w:rPr>
              <w:t xml:space="preserve"> </w:t>
            </w:r>
            <w:r>
              <w:rPr>
                <w:b/>
                <w:sz w:val="16"/>
              </w:rPr>
              <w:t>period</w:t>
            </w:r>
            <w:r>
              <w:rPr>
                <w:b/>
                <w:spacing w:val="-3"/>
                <w:sz w:val="16"/>
              </w:rPr>
              <w:t xml:space="preserve"> </w:t>
            </w:r>
            <w:r>
              <w:rPr>
                <w:b/>
                <w:sz w:val="16"/>
              </w:rPr>
              <w:t>(in</w:t>
            </w:r>
            <w:r>
              <w:rPr>
                <w:b/>
                <w:spacing w:val="40"/>
                <w:sz w:val="16"/>
              </w:rPr>
              <w:t xml:space="preserve"> </w:t>
            </w:r>
            <w:r>
              <w:rPr>
                <w:b/>
                <w:sz w:val="16"/>
              </w:rPr>
              <w:t>number</w:t>
            </w:r>
            <w:r>
              <w:rPr>
                <w:b/>
                <w:spacing w:val="-3"/>
                <w:sz w:val="16"/>
              </w:rPr>
              <w:t xml:space="preserve"> </w:t>
            </w:r>
            <w:r>
              <w:rPr>
                <w:b/>
                <w:sz w:val="16"/>
              </w:rPr>
              <w:t>of</w:t>
            </w:r>
            <w:r>
              <w:rPr>
                <w:b/>
                <w:spacing w:val="40"/>
                <w:sz w:val="16"/>
              </w:rPr>
              <w:t xml:space="preserve"> </w:t>
            </w:r>
            <w:r>
              <w:rPr>
                <w:b/>
                <w:spacing w:val="-2"/>
                <w:sz w:val="16"/>
              </w:rPr>
              <w:t>days)</w:t>
            </w:r>
          </w:p>
        </w:tc>
        <w:tc>
          <w:tcPr>
            <w:tcW w:w="1275" w:type="dxa"/>
            <w:vMerge w:val="restart"/>
            <w:tcBorders>
              <w:left w:val="single" w:sz="6" w:space="0" w:color="000000"/>
              <w:right w:val="single" w:sz="6" w:space="0" w:color="000000"/>
            </w:tcBorders>
            <w:shd w:val="clear" w:color="auto" w:fill="D9D9D9"/>
          </w:tcPr>
          <w:p>
            <w:pPr>
              <w:pStyle w:val="TableParagraph"/>
              <w:ind w:left="30" w:right="131"/>
              <w:rPr>
                <w:b/>
                <w:sz w:val="16"/>
              </w:rPr>
            </w:pPr>
            <w:r>
              <w:rPr>
                <w:b/>
                <w:sz w:val="16"/>
              </w:rPr>
              <w:t>6.4. Amount of</w:t>
            </w:r>
            <w:r>
              <w:rPr>
                <w:b/>
                <w:spacing w:val="40"/>
                <w:sz w:val="16"/>
              </w:rPr>
              <w:t xml:space="preserve"> </w:t>
            </w:r>
            <w:r>
              <w:rPr>
                <w:b/>
                <w:sz w:val="16"/>
              </w:rPr>
              <w:t>payment</w:t>
            </w:r>
            <w:r>
              <w:rPr>
                <w:b/>
                <w:spacing w:val="-1"/>
                <w:sz w:val="16"/>
              </w:rPr>
              <w:t xml:space="preserve"> </w:t>
            </w:r>
            <w:r>
              <w:rPr>
                <w:b/>
                <w:sz w:val="16"/>
              </w:rPr>
              <w:t>order</w:t>
            </w:r>
            <w:r>
              <w:rPr>
                <w:b/>
                <w:spacing w:val="40"/>
                <w:sz w:val="16"/>
              </w:rPr>
              <w:t xml:space="preserve"> </w:t>
            </w:r>
            <w:r>
              <w:rPr>
                <w:b/>
                <w:sz w:val="16"/>
              </w:rPr>
              <w:t>for</w:t>
            </w:r>
            <w:r>
              <w:rPr>
                <w:b/>
                <w:spacing w:val="-3"/>
                <w:sz w:val="16"/>
              </w:rPr>
              <w:t xml:space="preserve"> </w:t>
            </w:r>
            <w:r>
              <w:rPr>
                <w:b/>
                <w:sz w:val="16"/>
              </w:rPr>
              <w:t>which</w:t>
            </w:r>
            <w:r>
              <w:rPr>
                <w:b/>
                <w:spacing w:val="40"/>
                <w:sz w:val="16"/>
              </w:rPr>
              <w:t xml:space="preserve"> </w:t>
            </w:r>
            <w:r>
              <w:rPr>
                <w:b/>
                <w:sz w:val="16"/>
              </w:rPr>
              <w:t>compensation</w:t>
            </w:r>
            <w:r>
              <w:rPr>
                <w:b/>
                <w:spacing w:val="-10"/>
                <w:sz w:val="16"/>
              </w:rPr>
              <w:t xml:space="preserve"> </w:t>
            </w:r>
            <w:r>
              <w:rPr>
                <w:b/>
                <w:sz w:val="16"/>
              </w:rPr>
              <w:t>is</w:t>
            </w:r>
            <w:r>
              <w:rPr>
                <w:b/>
                <w:spacing w:val="40"/>
                <w:sz w:val="16"/>
              </w:rPr>
              <w:t xml:space="preserve"> </w:t>
            </w:r>
            <w:r>
              <w:rPr>
                <w:b/>
                <w:spacing w:val="-2"/>
                <w:sz w:val="16"/>
              </w:rPr>
              <w:t>claimed</w:t>
            </w:r>
          </w:p>
          <w:p>
            <w:pPr>
              <w:pStyle w:val="TableParagraph"/>
              <w:spacing w:before="10"/>
              <w:rPr>
                <w:sz w:val="15"/>
              </w:rPr>
            </w:pPr>
          </w:p>
          <w:p>
            <w:pPr>
              <w:pStyle w:val="TableParagraph"/>
              <w:spacing w:before="1" w:line="177" w:lineRule="exact"/>
              <w:ind w:left="457" w:right="440"/>
              <w:jc w:val="center"/>
              <w:rPr>
                <w:b/>
                <w:sz w:val="16"/>
              </w:rPr>
            </w:pPr>
            <w:r>
              <w:rPr>
                <w:b/>
                <w:spacing w:val="-5"/>
                <w:sz w:val="16"/>
              </w:rPr>
              <w:t>EUR</w:t>
            </w:r>
          </w:p>
        </w:tc>
        <w:tc>
          <w:tcPr>
            <w:tcW w:w="1133" w:type="dxa"/>
            <w:vMerge w:val="restart"/>
            <w:tcBorders>
              <w:left w:val="single" w:sz="6" w:space="0" w:color="000000"/>
              <w:right w:val="single" w:sz="6" w:space="0" w:color="000000"/>
            </w:tcBorders>
            <w:shd w:val="clear" w:color="auto" w:fill="D9D9D9"/>
          </w:tcPr>
          <w:p>
            <w:pPr>
              <w:pStyle w:val="TableParagraph"/>
              <w:ind w:left="31"/>
              <w:rPr>
                <w:b/>
                <w:sz w:val="16"/>
              </w:rPr>
            </w:pPr>
            <w:r>
              <w:rPr>
                <w:b/>
                <w:sz w:val="16"/>
              </w:rPr>
              <w:t>6.5.</w:t>
            </w:r>
            <w:r>
              <w:rPr>
                <w:b/>
                <w:spacing w:val="-3"/>
                <w:sz w:val="16"/>
              </w:rPr>
              <w:t xml:space="preserve"> </w:t>
            </w:r>
            <w:r>
              <w:rPr>
                <w:b/>
                <w:sz w:val="16"/>
              </w:rPr>
              <w:t>Interest</w:t>
            </w:r>
            <w:r>
              <w:rPr>
                <w:b/>
                <w:spacing w:val="40"/>
                <w:sz w:val="16"/>
              </w:rPr>
              <w:t xml:space="preserve"> </w:t>
            </w:r>
            <w:r>
              <w:rPr>
                <w:b/>
                <w:spacing w:val="-2"/>
                <w:sz w:val="16"/>
              </w:rPr>
              <w:t>compensation</w:t>
            </w:r>
          </w:p>
          <w:p>
            <w:pPr>
              <w:pStyle w:val="TableParagraph"/>
              <w:rPr>
                <w:sz w:val="18"/>
              </w:rPr>
            </w:pPr>
          </w:p>
          <w:p>
            <w:pPr>
              <w:pStyle w:val="TableParagraph"/>
              <w:rPr>
                <w:sz w:val="18"/>
              </w:rPr>
            </w:pPr>
          </w:p>
          <w:p>
            <w:pPr>
              <w:pStyle w:val="TableParagraph"/>
              <w:rPr>
                <w:sz w:val="18"/>
              </w:rPr>
            </w:pPr>
          </w:p>
          <w:p>
            <w:pPr>
              <w:pStyle w:val="TableParagraph"/>
              <w:spacing w:before="114" w:line="177" w:lineRule="exact"/>
              <w:ind w:left="386" w:right="368"/>
              <w:jc w:val="center"/>
              <w:rPr>
                <w:b/>
                <w:sz w:val="16"/>
              </w:rPr>
            </w:pPr>
            <w:r>
              <w:rPr>
                <w:b/>
                <w:spacing w:val="-5"/>
                <w:sz w:val="16"/>
              </w:rPr>
              <w:t>EUR</w:t>
            </w:r>
          </w:p>
        </w:tc>
        <w:tc>
          <w:tcPr>
            <w:tcW w:w="1055" w:type="dxa"/>
            <w:vMerge w:val="restart"/>
            <w:tcBorders>
              <w:left w:val="single" w:sz="6" w:space="0" w:color="000000"/>
              <w:right w:val="single" w:sz="6" w:space="0" w:color="000000"/>
            </w:tcBorders>
            <w:shd w:val="clear" w:color="auto" w:fill="D9D9D9"/>
          </w:tcPr>
          <w:p>
            <w:pPr>
              <w:pStyle w:val="TableParagraph"/>
              <w:ind w:left="32"/>
              <w:rPr>
                <w:b/>
                <w:sz w:val="16"/>
              </w:rPr>
            </w:pPr>
            <w:r>
              <w:rPr>
                <w:b/>
                <w:sz w:val="16"/>
              </w:rPr>
              <w:t>6.6.</w:t>
            </w:r>
            <w:r>
              <w:rPr>
                <w:b/>
                <w:spacing w:val="-10"/>
                <w:sz w:val="16"/>
              </w:rPr>
              <w:t xml:space="preserve"> </w:t>
            </w:r>
            <w:r>
              <w:rPr>
                <w:b/>
                <w:sz w:val="16"/>
              </w:rPr>
              <w:t>Use</w:t>
            </w:r>
            <w:r>
              <w:rPr>
                <w:b/>
                <w:spacing w:val="-10"/>
                <w:sz w:val="16"/>
              </w:rPr>
              <w:t xml:space="preserve"> </w:t>
            </w:r>
            <w:r>
              <w:rPr>
                <w:b/>
                <w:sz w:val="16"/>
              </w:rPr>
              <w:t>of</w:t>
            </w:r>
            <w:r>
              <w:rPr>
                <w:b/>
                <w:spacing w:val="40"/>
                <w:sz w:val="16"/>
              </w:rPr>
              <w:t xml:space="preserve"> </w:t>
            </w:r>
            <w:r>
              <w:rPr>
                <w:b/>
                <w:spacing w:val="-2"/>
                <w:sz w:val="16"/>
              </w:rPr>
              <w:t>funds</w:t>
            </w:r>
          </w:p>
          <w:p>
            <w:pPr>
              <w:pStyle w:val="TableParagraph"/>
              <w:rPr>
                <w:sz w:val="18"/>
              </w:rPr>
            </w:pPr>
          </w:p>
          <w:p>
            <w:pPr>
              <w:pStyle w:val="TableParagraph"/>
              <w:rPr>
                <w:sz w:val="18"/>
              </w:rPr>
            </w:pPr>
          </w:p>
          <w:p>
            <w:pPr>
              <w:pStyle w:val="TableParagraph"/>
              <w:rPr>
                <w:sz w:val="18"/>
              </w:rPr>
            </w:pPr>
          </w:p>
          <w:p>
            <w:pPr>
              <w:pStyle w:val="TableParagraph"/>
              <w:spacing w:before="114" w:line="177" w:lineRule="exact"/>
              <w:ind w:left="361"/>
              <w:rPr>
                <w:b/>
                <w:sz w:val="16"/>
              </w:rPr>
            </w:pPr>
            <w:r>
              <w:rPr>
                <w:b/>
                <w:spacing w:val="-5"/>
                <w:sz w:val="16"/>
              </w:rPr>
              <w:t>EUR</w:t>
            </w:r>
          </w:p>
        </w:tc>
        <w:tc>
          <w:tcPr>
            <w:tcW w:w="1494" w:type="dxa"/>
            <w:vMerge w:val="restart"/>
            <w:tcBorders>
              <w:left w:val="single" w:sz="6" w:space="0" w:color="000000"/>
              <w:right w:val="single" w:sz="6" w:space="0" w:color="000000"/>
            </w:tcBorders>
            <w:shd w:val="clear" w:color="auto" w:fill="D9D9D9"/>
          </w:tcPr>
          <w:p>
            <w:pPr>
              <w:pStyle w:val="TableParagraph"/>
              <w:ind w:left="33" w:right="107"/>
              <w:rPr>
                <w:b/>
                <w:sz w:val="16"/>
              </w:rPr>
            </w:pPr>
            <w:r>
              <w:rPr>
                <w:b/>
                <w:sz w:val="16"/>
              </w:rPr>
              <w:t>6.7.</w:t>
            </w:r>
            <w:r>
              <w:rPr>
                <w:b/>
                <w:spacing w:val="-10"/>
                <w:sz w:val="16"/>
              </w:rPr>
              <w:t xml:space="preserve"> </w:t>
            </w:r>
            <w:r>
              <w:rPr>
                <w:b/>
                <w:sz w:val="16"/>
              </w:rPr>
              <w:t>Administration</w:t>
            </w:r>
            <w:r>
              <w:rPr>
                <w:b/>
                <w:spacing w:val="40"/>
                <w:sz w:val="16"/>
              </w:rPr>
              <w:t xml:space="preserve"> </w:t>
            </w:r>
            <w:r>
              <w:rPr>
                <w:b/>
                <w:spacing w:val="-4"/>
                <w:sz w:val="16"/>
              </w:rPr>
              <w:t>fee</w:t>
            </w:r>
          </w:p>
          <w:p>
            <w:pPr>
              <w:pStyle w:val="TableParagraph"/>
              <w:rPr>
                <w:sz w:val="18"/>
              </w:rPr>
            </w:pPr>
          </w:p>
          <w:p>
            <w:pPr>
              <w:pStyle w:val="TableParagraph"/>
              <w:rPr>
                <w:sz w:val="18"/>
              </w:rPr>
            </w:pPr>
          </w:p>
          <w:p>
            <w:pPr>
              <w:pStyle w:val="TableParagraph"/>
              <w:rPr>
                <w:sz w:val="18"/>
              </w:rPr>
            </w:pPr>
          </w:p>
          <w:p>
            <w:pPr>
              <w:pStyle w:val="TableParagraph"/>
              <w:spacing w:before="114" w:line="177" w:lineRule="exact"/>
              <w:ind w:left="570" w:right="546"/>
              <w:jc w:val="center"/>
              <w:rPr>
                <w:b/>
                <w:sz w:val="16"/>
              </w:rPr>
            </w:pPr>
            <w:r>
              <w:rPr>
                <w:b/>
                <w:spacing w:val="-5"/>
                <w:sz w:val="16"/>
              </w:rPr>
              <w:t>EUR</w:t>
            </w:r>
          </w:p>
        </w:tc>
        <w:tc>
          <w:tcPr>
            <w:tcW w:w="2125" w:type="dxa"/>
            <w:vMerge w:val="restart"/>
            <w:tcBorders>
              <w:left w:val="single" w:sz="6" w:space="0" w:color="000000"/>
              <w:right w:val="single" w:sz="12" w:space="0" w:color="000000"/>
            </w:tcBorders>
            <w:shd w:val="clear" w:color="auto" w:fill="D9D9D9"/>
          </w:tcPr>
          <w:p>
            <w:pPr>
              <w:pStyle w:val="TableParagraph"/>
              <w:spacing w:before="12"/>
              <w:ind w:left="26"/>
              <w:rPr>
                <w:b/>
                <w:sz w:val="16"/>
              </w:rPr>
            </w:pPr>
            <w:r>
              <w:rPr>
                <w:b/>
                <w:sz w:val="16"/>
              </w:rPr>
              <w:t>6.8</w:t>
            </w:r>
            <w:r>
              <w:rPr>
                <w:b/>
                <w:spacing w:val="-8"/>
                <w:sz w:val="16"/>
              </w:rPr>
              <w:t xml:space="preserve"> </w:t>
            </w:r>
            <w:r>
              <w:rPr>
                <w:b/>
                <w:sz w:val="16"/>
              </w:rPr>
              <w:t>Compensation</w:t>
            </w:r>
            <w:r>
              <w:rPr>
                <w:b/>
                <w:spacing w:val="-8"/>
                <w:sz w:val="16"/>
              </w:rPr>
              <w:t xml:space="preserve"> </w:t>
            </w:r>
            <w:r>
              <w:rPr>
                <w:b/>
                <w:sz w:val="16"/>
              </w:rPr>
              <w:t>offer</w:t>
            </w:r>
            <w:r>
              <w:rPr>
                <w:b/>
                <w:spacing w:val="-8"/>
                <w:sz w:val="16"/>
              </w:rPr>
              <w:t xml:space="preserve"> </w:t>
            </w:r>
            <w:r>
              <w:rPr>
                <w:b/>
                <w:spacing w:val="-10"/>
                <w:sz w:val="16"/>
                <w:vertAlign w:val="superscript"/>
              </w:rPr>
              <w:t>6</w:t>
            </w:r>
          </w:p>
          <w:p>
            <w:pPr>
              <w:pStyle w:val="TableParagraph"/>
              <w:rPr>
                <w:sz w:val="18"/>
              </w:rPr>
            </w:pPr>
          </w:p>
          <w:p>
            <w:pPr>
              <w:pStyle w:val="TableParagraph"/>
              <w:rPr>
                <w:sz w:val="18"/>
              </w:rPr>
            </w:pPr>
          </w:p>
          <w:p>
            <w:pPr>
              <w:pStyle w:val="TableParagraph"/>
              <w:rPr>
                <w:sz w:val="18"/>
              </w:rPr>
            </w:pPr>
          </w:p>
          <w:p>
            <w:pPr>
              <w:pStyle w:val="TableParagraph"/>
              <w:rPr>
                <w:sz w:val="26"/>
              </w:rPr>
            </w:pPr>
          </w:p>
          <w:p>
            <w:pPr>
              <w:pStyle w:val="TableParagraph"/>
              <w:spacing w:line="164" w:lineRule="exact"/>
              <w:ind w:left="881" w:right="857"/>
              <w:jc w:val="center"/>
              <w:rPr>
                <w:b/>
                <w:sz w:val="16"/>
              </w:rPr>
            </w:pPr>
            <w:r>
              <w:rPr>
                <w:b/>
                <w:spacing w:val="-5"/>
                <w:sz w:val="16"/>
              </w:rPr>
              <w:t>EUR</w:t>
            </w:r>
          </w:p>
        </w:tc>
        <w:tc>
          <w:tcPr>
            <w:tcW w:w="2551" w:type="dxa"/>
            <w:gridSpan w:val="2"/>
            <w:shd w:val="clear" w:color="auto" w:fill="D9D9D9"/>
          </w:tcPr>
          <w:p>
            <w:pPr>
              <w:pStyle w:val="TableParagraph"/>
              <w:spacing w:line="183" w:lineRule="exact"/>
              <w:ind w:left="38"/>
              <w:rPr>
                <w:b/>
                <w:sz w:val="16"/>
              </w:rPr>
            </w:pPr>
            <w:r>
              <w:rPr>
                <w:b/>
                <w:sz w:val="16"/>
              </w:rPr>
              <w:t>TO</w:t>
            </w:r>
            <w:r>
              <w:rPr>
                <w:b/>
                <w:spacing w:val="-6"/>
                <w:sz w:val="16"/>
              </w:rPr>
              <w:t xml:space="preserve"> </w:t>
            </w:r>
            <w:r>
              <w:rPr>
                <w:b/>
                <w:sz w:val="16"/>
              </w:rPr>
              <w:t>BE</w:t>
            </w:r>
            <w:r>
              <w:rPr>
                <w:b/>
                <w:spacing w:val="-6"/>
                <w:sz w:val="16"/>
              </w:rPr>
              <w:t xml:space="preserve"> </w:t>
            </w:r>
            <w:r>
              <w:rPr>
                <w:b/>
                <w:sz w:val="16"/>
              </w:rPr>
              <w:t>COMPLETED</w:t>
            </w:r>
            <w:r>
              <w:rPr>
                <w:b/>
                <w:spacing w:val="-6"/>
                <w:sz w:val="16"/>
              </w:rPr>
              <w:t xml:space="preserve"> </w:t>
            </w:r>
            <w:r>
              <w:rPr>
                <w:b/>
                <w:spacing w:val="-5"/>
                <w:sz w:val="16"/>
              </w:rPr>
              <w:t>BY</w:t>
            </w:r>
          </w:p>
          <w:p>
            <w:pPr>
              <w:pStyle w:val="TableParagraph"/>
              <w:spacing w:line="184" w:lineRule="exact"/>
              <w:ind w:left="38"/>
              <w:rPr>
                <w:b/>
                <w:sz w:val="16"/>
              </w:rPr>
            </w:pPr>
            <w:r>
              <w:rPr>
                <w:b/>
                <w:sz w:val="16"/>
              </w:rPr>
              <w:t>CLAIMANT</w:t>
            </w:r>
            <w:r>
              <w:rPr>
                <w:b/>
                <w:spacing w:val="-10"/>
                <w:sz w:val="16"/>
              </w:rPr>
              <w:t xml:space="preserve"> </w:t>
            </w:r>
            <w:r>
              <w:rPr>
                <w:b/>
                <w:sz w:val="16"/>
              </w:rPr>
              <w:t>Please</w:t>
            </w:r>
            <w:r>
              <w:rPr>
                <w:b/>
                <w:spacing w:val="-10"/>
                <w:sz w:val="16"/>
              </w:rPr>
              <w:t xml:space="preserve"> </w:t>
            </w:r>
            <w:r>
              <w:rPr>
                <w:b/>
                <w:sz w:val="16"/>
              </w:rPr>
              <w:t>tick</w:t>
            </w:r>
            <w:r>
              <w:rPr>
                <w:b/>
                <w:spacing w:val="-10"/>
                <w:sz w:val="16"/>
              </w:rPr>
              <w:t xml:space="preserve"> </w:t>
            </w:r>
            <w:r>
              <w:rPr>
                <w:b/>
                <w:sz w:val="16"/>
              </w:rPr>
              <w:t>as</w:t>
            </w:r>
            <w:r>
              <w:rPr>
                <w:b/>
                <w:spacing w:val="40"/>
                <w:sz w:val="16"/>
              </w:rPr>
              <w:t xml:space="preserve"> </w:t>
            </w:r>
            <w:r>
              <w:rPr>
                <w:b/>
                <w:spacing w:val="-2"/>
                <w:sz w:val="16"/>
              </w:rPr>
              <w:t>appropriate</w:t>
            </w:r>
          </w:p>
        </w:tc>
      </w:tr>
      <w:tr>
        <w:trPr>
          <w:trHeight w:val="732"/>
        </w:trPr>
        <w:tc>
          <w:tcPr>
            <w:tcW w:w="739" w:type="dxa"/>
            <w:vMerge/>
            <w:tcBorders>
              <w:top w:val="nil"/>
              <w:left w:val="single" w:sz="6" w:space="0" w:color="000000"/>
              <w:right w:val="single" w:sz="6" w:space="0" w:color="000000"/>
            </w:tcBorders>
            <w:shd w:val="clear" w:color="auto" w:fill="D9D9D9"/>
          </w:tcPr>
          <w:p>
            <w:pPr>
              <w:rPr>
                <w:sz w:val="2"/>
                <w:szCs w:val="2"/>
              </w:rPr>
            </w:pPr>
          </w:p>
        </w:tc>
        <w:tc>
          <w:tcPr>
            <w:tcW w:w="992" w:type="dxa"/>
            <w:vMerge/>
            <w:tcBorders>
              <w:top w:val="nil"/>
              <w:left w:val="single" w:sz="6" w:space="0" w:color="000000"/>
              <w:right w:val="single" w:sz="6" w:space="0" w:color="000000"/>
            </w:tcBorders>
            <w:shd w:val="clear" w:color="auto" w:fill="D9D9D9"/>
          </w:tcPr>
          <w:p>
            <w:pPr>
              <w:rPr>
                <w:sz w:val="2"/>
                <w:szCs w:val="2"/>
              </w:rPr>
            </w:pPr>
          </w:p>
        </w:tc>
        <w:tc>
          <w:tcPr>
            <w:tcW w:w="992" w:type="dxa"/>
            <w:vMerge/>
            <w:tcBorders>
              <w:top w:val="nil"/>
              <w:left w:val="single" w:sz="6" w:space="0" w:color="000000"/>
              <w:right w:val="single" w:sz="6" w:space="0" w:color="000000"/>
            </w:tcBorders>
            <w:shd w:val="clear" w:color="auto" w:fill="D9D9D9"/>
          </w:tcPr>
          <w:p>
            <w:pPr>
              <w:rPr>
                <w:sz w:val="2"/>
                <w:szCs w:val="2"/>
              </w:rPr>
            </w:pPr>
          </w:p>
        </w:tc>
        <w:tc>
          <w:tcPr>
            <w:tcW w:w="1275" w:type="dxa"/>
            <w:vMerge/>
            <w:tcBorders>
              <w:top w:val="nil"/>
              <w:left w:val="single" w:sz="6" w:space="0" w:color="000000"/>
              <w:right w:val="single" w:sz="6" w:space="0" w:color="000000"/>
            </w:tcBorders>
            <w:shd w:val="clear" w:color="auto" w:fill="D9D9D9"/>
          </w:tcPr>
          <w:p>
            <w:pPr>
              <w:rPr>
                <w:sz w:val="2"/>
                <w:szCs w:val="2"/>
              </w:rPr>
            </w:pPr>
          </w:p>
        </w:tc>
        <w:tc>
          <w:tcPr>
            <w:tcW w:w="1133" w:type="dxa"/>
            <w:vMerge/>
            <w:tcBorders>
              <w:top w:val="nil"/>
              <w:left w:val="single" w:sz="6" w:space="0" w:color="000000"/>
              <w:right w:val="single" w:sz="6" w:space="0" w:color="000000"/>
            </w:tcBorders>
            <w:shd w:val="clear" w:color="auto" w:fill="D9D9D9"/>
          </w:tcPr>
          <w:p>
            <w:pPr>
              <w:rPr>
                <w:sz w:val="2"/>
                <w:szCs w:val="2"/>
              </w:rPr>
            </w:pPr>
          </w:p>
        </w:tc>
        <w:tc>
          <w:tcPr>
            <w:tcW w:w="1055" w:type="dxa"/>
            <w:vMerge/>
            <w:tcBorders>
              <w:top w:val="nil"/>
              <w:left w:val="single" w:sz="6" w:space="0" w:color="000000"/>
              <w:right w:val="single" w:sz="6" w:space="0" w:color="000000"/>
            </w:tcBorders>
            <w:shd w:val="clear" w:color="auto" w:fill="D9D9D9"/>
          </w:tcPr>
          <w:p>
            <w:pPr>
              <w:rPr>
                <w:sz w:val="2"/>
                <w:szCs w:val="2"/>
              </w:rPr>
            </w:pPr>
          </w:p>
        </w:tc>
        <w:tc>
          <w:tcPr>
            <w:tcW w:w="1494" w:type="dxa"/>
            <w:vMerge/>
            <w:tcBorders>
              <w:top w:val="nil"/>
              <w:left w:val="single" w:sz="6" w:space="0" w:color="000000"/>
              <w:right w:val="single" w:sz="6" w:space="0" w:color="000000"/>
            </w:tcBorders>
            <w:shd w:val="clear" w:color="auto" w:fill="D9D9D9"/>
          </w:tcPr>
          <w:p>
            <w:pPr>
              <w:rPr>
                <w:sz w:val="2"/>
                <w:szCs w:val="2"/>
              </w:rPr>
            </w:pPr>
          </w:p>
        </w:tc>
        <w:tc>
          <w:tcPr>
            <w:tcW w:w="2125" w:type="dxa"/>
            <w:vMerge/>
            <w:tcBorders>
              <w:top w:val="nil"/>
              <w:left w:val="single" w:sz="6" w:space="0" w:color="000000"/>
              <w:right w:val="single" w:sz="12" w:space="0" w:color="000000"/>
            </w:tcBorders>
            <w:shd w:val="clear" w:color="auto" w:fill="D9D9D9"/>
          </w:tcPr>
          <w:p>
            <w:pPr>
              <w:rPr>
                <w:sz w:val="2"/>
                <w:szCs w:val="2"/>
              </w:rPr>
            </w:pPr>
          </w:p>
        </w:tc>
        <w:tc>
          <w:tcPr>
            <w:tcW w:w="1275" w:type="dxa"/>
            <w:tcBorders>
              <w:left w:val="single" w:sz="12" w:space="0" w:color="000000"/>
            </w:tcBorders>
            <w:shd w:val="clear" w:color="auto" w:fill="D9D9D9"/>
          </w:tcPr>
          <w:p>
            <w:pPr>
              <w:pStyle w:val="TableParagraph"/>
              <w:rPr>
                <w:sz w:val="18"/>
              </w:rPr>
            </w:pPr>
          </w:p>
          <w:p>
            <w:pPr>
              <w:pStyle w:val="TableParagraph"/>
              <w:spacing w:before="5"/>
              <w:rPr>
                <w:sz w:val="14"/>
              </w:rPr>
            </w:pPr>
          </w:p>
          <w:p>
            <w:pPr>
              <w:pStyle w:val="TableParagraph"/>
              <w:ind w:left="472" w:right="445"/>
              <w:jc w:val="center"/>
              <w:rPr>
                <w:b/>
                <w:sz w:val="16"/>
              </w:rPr>
            </w:pPr>
            <w:r>
              <w:rPr>
                <w:b/>
                <w:spacing w:val="-5"/>
                <w:sz w:val="16"/>
              </w:rPr>
              <w:t>YES</w:t>
            </w:r>
          </w:p>
        </w:tc>
        <w:tc>
          <w:tcPr>
            <w:tcW w:w="1276" w:type="dxa"/>
            <w:shd w:val="clear" w:color="auto" w:fill="D9D9D9"/>
          </w:tcPr>
          <w:p>
            <w:pPr>
              <w:pStyle w:val="TableParagraph"/>
              <w:rPr>
                <w:sz w:val="18"/>
              </w:rPr>
            </w:pPr>
          </w:p>
          <w:p>
            <w:pPr>
              <w:pStyle w:val="TableParagraph"/>
              <w:spacing w:before="5"/>
              <w:rPr>
                <w:sz w:val="14"/>
              </w:rPr>
            </w:pPr>
          </w:p>
          <w:p>
            <w:pPr>
              <w:pStyle w:val="TableParagraph"/>
              <w:ind w:left="511" w:right="484"/>
              <w:jc w:val="center"/>
              <w:rPr>
                <w:b/>
                <w:sz w:val="16"/>
              </w:rPr>
            </w:pPr>
            <w:r>
              <w:rPr>
                <w:b/>
                <w:spacing w:val="-5"/>
                <w:sz w:val="16"/>
              </w:rPr>
              <w:t>NO</w:t>
            </w: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70"/>
        </w:trPr>
        <w:tc>
          <w:tcPr>
            <w:tcW w:w="739"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992" w:type="dxa"/>
            <w:shd w:val="clear" w:color="auto" w:fill="D9D9D9"/>
          </w:tcPr>
          <w:p>
            <w:pPr>
              <w:pStyle w:val="TableParagraph"/>
              <w:rPr>
                <w:sz w:val="10"/>
              </w:rPr>
            </w:pPr>
          </w:p>
        </w:tc>
        <w:tc>
          <w:tcPr>
            <w:tcW w:w="1275" w:type="dxa"/>
            <w:shd w:val="clear" w:color="auto" w:fill="D9D9D9"/>
          </w:tcPr>
          <w:p>
            <w:pPr>
              <w:pStyle w:val="TableParagraph"/>
              <w:rPr>
                <w:sz w:val="10"/>
              </w:rPr>
            </w:pPr>
          </w:p>
        </w:tc>
        <w:tc>
          <w:tcPr>
            <w:tcW w:w="1133" w:type="dxa"/>
            <w:shd w:val="clear" w:color="auto" w:fill="D9D9D9"/>
          </w:tcPr>
          <w:p>
            <w:pPr>
              <w:pStyle w:val="TableParagraph"/>
              <w:rPr>
                <w:sz w:val="10"/>
              </w:rPr>
            </w:pPr>
          </w:p>
        </w:tc>
        <w:tc>
          <w:tcPr>
            <w:tcW w:w="1055" w:type="dxa"/>
            <w:shd w:val="clear" w:color="auto" w:fill="D9D9D9"/>
          </w:tcPr>
          <w:p>
            <w:pPr>
              <w:pStyle w:val="TableParagraph"/>
              <w:rPr>
                <w:sz w:val="10"/>
              </w:rPr>
            </w:pPr>
          </w:p>
        </w:tc>
        <w:tc>
          <w:tcPr>
            <w:tcW w:w="1494" w:type="dxa"/>
            <w:shd w:val="clear" w:color="auto" w:fill="D9D9D9"/>
          </w:tcPr>
          <w:p>
            <w:pPr>
              <w:pStyle w:val="TableParagraph"/>
              <w:rPr>
                <w:sz w:val="10"/>
              </w:rPr>
            </w:pPr>
          </w:p>
        </w:tc>
        <w:tc>
          <w:tcPr>
            <w:tcW w:w="2125" w:type="dxa"/>
            <w:tcBorders>
              <w:right w:val="single" w:sz="12" w:space="0" w:color="000000"/>
            </w:tcBorders>
            <w:shd w:val="clear" w:color="auto" w:fill="D9D9D9"/>
          </w:tcPr>
          <w:p>
            <w:pPr>
              <w:pStyle w:val="TableParagraph"/>
              <w:rPr>
                <w:sz w:val="10"/>
              </w:rPr>
            </w:pPr>
          </w:p>
        </w:tc>
        <w:tc>
          <w:tcPr>
            <w:tcW w:w="1275" w:type="dxa"/>
            <w:tcBorders>
              <w:left w:val="single" w:sz="12" w:space="0" w:color="000000"/>
            </w:tcBorders>
          </w:tcPr>
          <w:p>
            <w:pPr>
              <w:pStyle w:val="TableParagraph"/>
              <w:rPr>
                <w:sz w:val="10"/>
              </w:rPr>
            </w:pPr>
          </w:p>
        </w:tc>
        <w:tc>
          <w:tcPr>
            <w:tcW w:w="1276" w:type="dxa"/>
          </w:tcPr>
          <w:p>
            <w:pPr>
              <w:pStyle w:val="TableParagraph"/>
              <w:rPr>
                <w:sz w:val="10"/>
              </w:rPr>
            </w:pPr>
          </w:p>
        </w:tc>
      </w:tr>
      <w:tr>
        <w:trPr>
          <w:trHeight w:val="196"/>
        </w:trPr>
        <w:tc>
          <w:tcPr>
            <w:tcW w:w="2723" w:type="dxa"/>
            <w:gridSpan w:val="3"/>
            <w:shd w:val="clear" w:color="auto" w:fill="D9D9D9"/>
          </w:tcPr>
          <w:p>
            <w:pPr>
              <w:pStyle w:val="TableParagraph"/>
              <w:spacing w:line="176" w:lineRule="exact"/>
              <w:ind w:left="32"/>
              <w:rPr>
                <w:b/>
                <w:sz w:val="17"/>
              </w:rPr>
            </w:pPr>
            <w:r>
              <w:rPr>
                <w:b/>
                <w:spacing w:val="-2"/>
                <w:sz w:val="17"/>
              </w:rPr>
              <w:t>TOTAL</w:t>
            </w:r>
          </w:p>
        </w:tc>
        <w:tc>
          <w:tcPr>
            <w:tcW w:w="1275" w:type="dxa"/>
            <w:shd w:val="clear" w:color="auto" w:fill="D9D9D9"/>
          </w:tcPr>
          <w:p>
            <w:pPr>
              <w:pStyle w:val="TableParagraph"/>
              <w:rPr>
                <w:sz w:val="12"/>
              </w:rPr>
            </w:pPr>
          </w:p>
        </w:tc>
        <w:tc>
          <w:tcPr>
            <w:tcW w:w="1133" w:type="dxa"/>
            <w:shd w:val="clear" w:color="auto" w:fill="D9D9D9"/>
          </w:tcPr>
          <w:p>
            <w:pPr>
              <w:pStyle w:val="TableParagraph"/>
              <w:rPr>
                <w:sz w:val="12"/>
              </w:rPr>
            </w:pPr>
          </w:p>
        </w:tc>
        <w:tc>
          <w:tcPr>
            <w:tcW w:w="1055" w:type="dxa"/>
            <w:shd w:val="clear" w:color="auto" w:fill="D9D9D9"/>
          </w:tcPr>
          <w:p>
            <w:pPr>
              <w:pStyle w:val="TableParagraph"/>
              <w:rPr>
                <w:sz w:val="12"/>
              </w:rPr>
            </w:pPr>
          </w:p>
        </w:tc>
        <w:tc>
          <w:tcPr>
            <w:tcW w:w="1494" w:type="dxa"/>
            <w:shd w:val="clear" w:color="auto" w:fill="D9D9D9"/>
          </w:tcPr>
          <w:p>
            <w:pPr>
              <w:pStyle w:val="TableParagraph"/>
              <w:rPr>
                <w:sz w:val="12"/>
              </w:rPr>
            </w:pPr>
          </w:p>
        </w:tc>
        <w:tc>
          <w:tcPr>
            <w:tcW w:w="4676" w:type="dxa"/>
            <w:gridSpan w:val="3"/>
            <w:tcBorders>
              <w:bottom w:val="nil"/>
              <w:right w:val="nil"/>
            </w:tcBorders>
          </w:tcPr>
          <w:p>
            <w:pPr>
              <w:pStyle w:val="TableParagraph"/>
              <w:rPr>
                <w:sz w:val="12"/>
              </w:rPr>
            </w:pPr>
          </w:p>
        </w:tc>
      </w:tr>
    </w:tbl>
    <w:p>
      <w:pPr>
        <w:spacing w:before="4"/>
        <w:rPr>
          <w:sz w:val="6"/>
        </w:rPr>
      </w:pPr>
    </w:p>
    <w:p>
      <w:pPr>
        <w:spacing w:before="138"/>
        <w:ind w:left="229"/>
        <w:jc w:val="both"/>
        <w:rPr>
          <w:sz w:val="16"/>
        </w:rPr>
      </w:pPr>
      <w:bookmarkStart w:id="7" w:name="6._ECB’s_FINAL_ASSESSMENT_AND_COMPENSATI"/>
      <w:bookmarkEnd w:id="7"/>
      <w:r>
        <w:rPr>
          <w:sz w:val="16"/>
          <w:vertAlign w:val="superscript"/>
        </w:rPr>
        <w:t>6</w:t>
      </w:r>
      <w:r>
        <w:rPr>
          <w:spacing w:val="-10"/>
          <w:sz w:val="16"/>
        </w:rPr>
        <w:t xml:space="preserve"> </w:t>
      </w:r>
      <w:r>
        <w:rPr>
          <w:sz w:val="16"/>
        </w:rPr>
        <w:t>The</w:t>
      </w:r>
      <w:r>
        <w:rPr>
          <w:spacing w:val="-6"/>
          <w:sz w:val="16"/>
        </w:rPr>
        <w:t xml:space="preserve"> </w:t>
      </w:r>
      <w:r>
        <w:rPr>
          <w:sz w:val="16"/>
        </w:rPr>
        <w:t>making</w:t>
      </w:r>
      <w:r>
        <w:rPr>
          <w:spacing w:val="-5"/>
          <w:sz w:val="16"/>
        </w:rPr>
        <w:t xml:space="preserve"> </w:t>
      </w:r>
      <w:r>
        <w:rPr>
          <w:sz w:val="16"/>
        </w:rPr>
        <w:t>of</w:t>
      </w:r>
      <w:r>
        <w:rPr>
          <w:spacing w:val="-4"/>
          <w:sz w:val="16"/>
        </w:rPr>
        <w:t xml:space="preserve"> </w:t>
      </w:r>
      <w:r>
        <w:rPr>
          <w:sz w:val="16"/>
        </w:rPr>
        <w:t>any</w:t>
      </w:r>
      <w:r>
        <w:rPr>
          <w:spacing w:val="-4"/>
          <w:sz w:val="16"/>
        </w:rPr>
        <w:t xml:space="preserve"> </w:t>
      </w:r>
      <w:r>
        <w:rPr>
          <w:sz w:val="16"/>
        </w:rPr>
        <w:t>compensation</w:t>
      </w:r>
      <w:r>
        <w:rPr>
          <w:spacing w:val="-5"/>
          <w:sz w:val="16"/>
        </w:rPr>
        <w:t xml:space="preserve"> </w:t>
      </w:r>
      <w:r>
        <w:rPr>
          <w:sz w:val="16"/>
        </w:rPr>
        <w:t>offer(s)</w:t>
      </w:r>
      <w:r>
        <w:rPr>
          <w:spacing w:val="-4"/>
          <w:sz w:val="16"/>
        </w:rPr>
        <w:t xml:space="preserve"> </w:t>
      </w:r>
      <w:r>
        <w:rPr>
          <w:sz w:val="16"/>
        </w:rPr>
        <w:t>and/or</w:t>
      </w:r>
      <w:r>
        <w:rPr>
          <w:spacing w:val="-4"/>
          <w:sz w:val="16"/>
        </w:rPr>
        <w:t xml:space="preserve"> </w:t>
      </w:r>
      <w:r>
        <w:rPr>
          <w:sz w:val="16"/>
        </w:rPr>
        <w:t>payment</w:t>
      </w:r>
      <w:r>
        <w:rPr>
          <w:spacing w:val="-4"/>
          <w:sz w:val="16"/>
        </w:rPr>
        <w:t xml:space="preserve"> </w:t>
      </w:r>
      <w:r>
        <w:rPr>
          <w:sz w:val="16"/>
        </w:rPr>
        <w:t>of</w:t>
      </w:r>
      <w:r>
        <w:rPr>
          <w:spacing w:val="-5"/>
          <w:sz w:val="16"/>
        </w:rPr>
        <w:t xml:space="preserve"> </w:t>
      </w:r>
      <w:r>
        <w:rPr>
          <w:sz w:val="16"/>
        </w:rPr>
        <w:t>any</w:t>
      </w:r>
      <w:r>
        <w:rPr>
          <w:spacing w:val="-4"/>
          <w:sz w:val="16"/>
        </w:rPr>
        <w:t xml:space="preserve"> </w:t>
      </w:r>
      <w:r>
        <w:rPr>
          <w:sz w:val="16"/>
        </w:rPr>
        <w:t>compensation</w:t>
      </w:r>
      <w:r>
        <w:rPr>
          <w:spacing w:val="-4"/>
          <w:sz w:val="16"/>
        </w:rPr>
        <w:t xml:space="preserve"> </w:t>
      </w:r>
      <w:r>
        <w:rPr>
          <w:sz w:val="16"/>
        </w:rPr>
        <w:t>shall</w:t>
      </w:r>
      <w:r>
        <w:rPr>
          <w:spacing w:val="-5"/>
          <w:sz w:val="16"/>
        </w:rPr>
        <w:t xml:space="preserve"> </w:t>
      </w:r>
      <w:r>
        <w:rPr>
          <w:sz w:val="16"/>
        </w:rPr>
        <w:t>not</w:t>
      </w:r>
      <w:r>
        <w:rPr>
          <w:spacing w:val="-2"/>
          <w:sz w:val="16"/>
        </w:rPr>
        <w:t xml:space="preserve"> </w:t>
      </w:r>
      <w:r>
        <w:rPr>
          <w:sz w:val="16"/>
        </w:rPr>
        <w:t>constitute</w:t>
      </w:r>
      <w:r>
        <w:rPr>
          <w:spacing w:val="-4"/>
          <w:sz w:val="16"/>
        </w:rPr>
        <w:t xml:space="preserve"> </w:t>
      </w:r>
      <w:r>
        <w:rPr>
          <w:sz w:val="16"/>
        </w:rPr>
        <w:t>an</w:t>
      </w:r>
      <w:r>
        <w:rPr>
          <w:spacing w:val="-5"/>
          <w:sz w:val="16"/>
        </w:rPr>
        <w:t xml:space="preserve"> </w:t>
      </w:r>
      <w:r>
        <w:rPr>
          <w:sz w:val="16"/>
        </w:rPr>
        <w:t>admission</w:t>
      </w:r>
      <w:r>
        <w:rPr>
          <w:spacing w:val="-4"/>
          <w:sz w:val="16"/>
        </w:rPr>
        <w:t xml:space="preserve"> </w:t>
      </w:r>
      <w:r>
        <w:rPr>
          <w:sz w:val="16"/>
        </w:rPr>
        <w:t>of</w:t>
      </w:r>
      <w:r>
        <w:rPr>
          <w:spacing w:val="-4"/>
          <w:sz w:val="16"/>
        </w:rPr>
        <w:t xml:space="preserve"> </w:t>
      </w:r>
      <w:r>
        <w:rPr>
          <w:sz w:val="16"/>
        </w:rPr>
        <w:t>liability</w:t>
      </w:r>
      <w:r>
        <w:rPr>
          <w:spacing w:val="-4"/>
          <w:sz w:val="16"/>
        </w:rPr>
        <w:t xml:space="preserve"> </w:t>
      </w:r>
      <w:r>
        <w:rPr>
          <w:sz w:val="16"/>
        </w:rPr>
        <w:t>by</w:t>
      </w:r>
      <w:r>
        <w:rPr>
          <w:spacing w:val="-5"/>
          <w:sz w:val="16"/>
        </w:rPr>
        <w:t xml:space="preserve"> </w:t>
      </w:r>
      <w:r>
        <w:rPr>
          <w:sz w:val="16"/>
        </w:rPr>
        <w:t>any</w:t>
      </w:r>
      <w:r>
        <w:rPr>
          <w:spacing w:val="-4"/>
          <w:sz w:val="16"/>
        </w:rPr>
        <w:t xml:space="preserve"> </w:t>
      </w:r>
      <w:r>
        <w:rPr>
          <w:sz w:val="16"/>
        </w:rPr>
        <w:t>CB</w:t>
      </w:r>
      <w:r>
        <w:rPr>
          <w:spacing w:val="-4"/>
          <w:sz w:val="16"/>
        </w:rPr>
        <w:t xml:space="preserve"> </w:t>
      </w:r>
      <w:r>
        <w:rPr>
          <w:sz w:val="16"/>
        </w:rPr>
        <w:t>in</w:t>
      </w:r>
      <w:r>
        <w:rPr>
          <w:spacing w:val="-5"/>
          <w:sz w:val="16"/>
        </w:rPr>
        <w:t xml:space="preserve"> </w:t>
      </w:r>
      <w:r>
        <w:rPr>
          <w:sz w:val="16"/>
        </w:rPr>
        <w:t>respect</w:t>
      </w:r>
      <w:r>
        <w:rPr>
          <w:spacing w:val="-4"/>
          <w:sz w:val="16"/>
        </w:rPr>
        <w:t xml:space="preserve"> </w:t>
      </w:r>
      <w:r>
        <w:rPr>
          <w:sz w:val="16"/>
        </w:rPr>
        <w:t>of</w:t>
      </w:r>
      <w:r>
        <w:rPr>
          <w:spacing w:val="-4"/>
          <w:sz w:val="16"/>
        </w:rPr>
        <w:t xml:space="preserve"> </w:t>
      </w:r>
      <w:r>
        <w:rPr>
          <w:sz w:val="16"/>
        </w:rPr>
        <w:t>a</w:t>
      </w:r>
      <w:r>
        <w:rPr>
          <w:spacing w:val="-4"/>
          <w:sz w:val="16"/>
        </w:rPr>
        <w:t xml:space="preserve"> </w:t>
      </w:r>
      <w:r>
        <w:rPr>
          <w:sz w:val="16"/>
        </w:rPr>
        <w:t>technical</w:t>
      </w:r>
      <w:r>
        <w:rPr>
          <w:spacing w:val="-3"/>
          <w:sz w:val="16"/>
        </w:rPr>
        <w:t xml:space="preserve"> </w:t>
      </w:r>
      <w:r>
        <w:rPr>
          <w:sz w:val="16"/>
        </w:rPr>
        <w:t>malfunction</w:t>
      </w:r>
      <w:r>
        <w:rPr>
          <w:spacing w:val="-4"/>
          <w:sz w:val="16"/>
        </w:rPr>
        <w:t xml:space="preserve"> </w:t>
      </w:r>
      <w:r>
        <w:rPr>
          <w:sz w:val="16"/>
        </w:rPr>
        <w:t>of</w:t>
      </w:r>
      <w:r>
        <w:rPr>
          <w:spacing w:val="-5"/>
          <w:sz w:val="16"/>
        </w:rPr>
        <w:t xml:space="preserve"> </w:t>
      </w:r>
      <w:r>
        <w:rPr>
          <w:spacing w:val="-2"/>
          <w:sz w:val="16"/>
        </w:rPr>
        <w:t>TARGET.</w:t>
      </w:r>
    </w:p>
    <w:p>
      <w:pPr>
        <w:spacing w:before="175"/>
        <w:ind w:left="229"/>
        <w:jc w:val="both"/>
        <w:rPr>
          <w:b/>
          <w:sz w:val="18"/>
        </w:rPr>
      </w:pPr>
      <w:r>
        <w:rPr>
          <w:b/>
          <w:sz w:val="18"/>
        </w:rPr>
        <w:t>CLAIMANT’S</w:t>
      </w:r>
      <w:r>
        <w:rPr>
          <w:b/>
          <w:spacing w:val="-11"/>
          <w:sz w:val="18"/>
        </w:rPr>
        <w:t xml:space="preserve"> </w:t>
      </w:r>
      <w:r>
        <w:rPr>
          <w:b/>
          <w:sz w:val="18"/>
        </w:rPr>
        <w:t>ACCEPTANCE</w:t>
      </w:r>
      <w:r>
        <w:rPr>
          <w:b/>
          <w:spacing w:val="-10"/>
          <w:sz w:val="18"/>
        </w:rPr>
        <w:t xml:space="preserve"> </w:t>
      </w:r>
      <w:r>
        <w:rPr>
          <w:b/>
          <w:sz w:val="18"/>
        </w:rPr>
        <w:t>OF</w:t>
      </w:r>
      <w:r>
        <w:rPr>
          <w:b/>
          <w:spacing w:val="-10"/>
          <w:sz w:val="18"/>
        </w:rPr>
        <w:t xml:space="preserve"> </w:t>
      </w:r>
      <w:r>
        <w:rPr>
          <w:b/>
          <w:sz w:val="18"/>
        </w:rPr>
        <w:t>THE</w:t>
      </w:r>
      <w:r>
        <w:rPr>
          <w:b/>
          <w:spacing w:val="-10"/>
          <w:sz w:val="18"/>
        </w:rPr>
        <w:t xml:space="preserve"> </w:t>
      </w:r>
      <w:r>
        <w:rPr>
          <w:b/>
          <w:spacing w:val="-2"/>
          <w:sz w:val="18"/>
        </w:rPr>
        <w:t>OFFER:</w:t>
      </w:r>
    </w:p>
    <w:p>
      <w:pPr>
        <w:pStyle w:val="Tijeloteksta"/>
        <w:spacing w:before="170"/>
        <w:ind w:left="229" w:right="136" w:hanging="1"/>
        <w:jc w:val="both"/>
      </w:pPr>
      <w:r>
        <w:t>If a participant accepts a compensation offer under the TARGET compensation scheme, this shall constitute the participant’s irrevocable agreement that it thereby waives all claims it may have against any CB in relation to the payment orders concerning which it accepts compensation (including any claims for consequential loss), and that the receipt by it of the corresponding compensation payment constitutes full and final settlement of all such claims. The participant shall indemnify the CBs concerned, up to a maximum of the amount received under the TARGET compensation scheme, in respect of any further claims which are raised by any other participant or any other third party in relation to the payment order or payment concerned.</w:t>
      </w:r>
    </w:p>
    <w:p/>
    <w:p>
      <w:pPr>
        <w:tabs>
          <w:tab w:val="left" w:pos="5070"/>
        </w:tabs>
        <w:spacing w:before="160"/>
        <w:ind w:left="229"/>
        <w:jc w:val="both"/>
        <w:rPr>
          <w:sz w:val="18"/>
        </w:rPr>
      </w:pPr>
      <w:r>
        <w:rPr>
          <w:sz w:val="18"/>
        </w:rPr>
        <w:t>Name</w:t>
      </w:r>
      <w:r>
        <w:rPr>
          <w:spacing w:val="-4"/>
          <w:sz w:val="18"/>
        </w:rPr>
        <w:t xml:space="preserve"> </w:t>
      </w:r>
      <w:r>
        <w:rPr>
          <w:sz w:val="18"/>
        </w:rPr>
        <w:t>of</w:t>
      </w:r>
      <w:r>
        <w:rPr>
          <w:spacing w:val="-4"/>
          <w:sz w:val="18"/>
        </w:rPr>
        <w:t xml:space="preserve"> </w:t>
      </w:r>
      <w:r>
        <w:rPr>
          <w:sz w:val="18"/>
        </w:rPr>
        <w:t>authorised</w:t>
      </w:r>
      <w:r>
        <w:rPr>
          <w:spacing w:val="-4"/>
          <w:sz w:val="18"/>
        </w:rPr>
        <w:t xml:space="preserve"> </w:t>
      </w:r>
      <w:r>
        <w:rPr>
          <w:sz w:val="18"/>
        </w:rPr>
        <w:t>signatory:</w:t>
      </w:r>
      <w:r>
        <w:rPr>
          <w:spacing w:val="-4"/>
          <w:sz w:val="18"/>
        </w:rPr>
        <w:t xml:space="preserve"> </w:t>
      </w:r>
      <w:r>
        <w:rPr>
          <w:sz w:val="18"/>
          <w:u w:val="single"/>
        </w:rPr>
        <w:tab/>
      </w:r>
    </w:p>
    <w:p>
      <w:pPr>
        <w:rPr>
          <w:sz w:val="20"/>
        </w:rPr>
      </w:pPr>
    </w:p>
    <w:p>
      <w:pPr>
        <w:rPr>
          <w:sz w:val="20"/>
        </w:rPr>
      </w:pPr>
    </w:p>
    <w:p>
      <w:pPr>
        <w:rPr>
          <w:sz w:val="20"/>
        </w:rPr>
      </w:pPr>
    </w:p>
    <w:p>
      <w:pPr>
        <w:rPr>
          <w:sz w:val="20"/>
        </w:rPr>
      </w:pPr>
    </w:p>
    <w:p>
      <w:pPr>
        <w:spacing w:before="7"/>
        <w:rPr>
          <w:sz w:val="25"/>
        </w:rPr>
      </w:pPr>
      <w:r>
        <w:rPr>
          <w:noProof/>
          <w:lang w:val="hr-HR" w:eastAsia="hr-HR"/>
        </w:rPr>
        <mc:AlternateContent>
          <mc:Choice Requires="wps">
            <w:drawing>
              <wp:anchor distT="0" distB="0" distL="0" distR="0" simplePos="0" relativeHeight="487590912" behindDoc="1" locked="0" layoutInCell="1" allowOverlap="1">
                <wp:simplePos x="0" y="0"/>
                <wp:positionH relativeFrom="page">
                  <wp:posOffset>450215</wp:posOffset>
                </wp:positionH>
                <wp:positionV relativeFrom="paragraph">
                  <wp:posOffset>201930</wp:posOffset>
                </wp:positionV>
                <wp:extent cx="1657350" cy="1270"/>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1270"/>
                        </a:xfrm>
                        <a:custGeom>
                          <a:avLst/>
                          <a:gdLst>
                            <a:gd name="T0" fmla="+- 0 709 709"/>
                            <a:gd name="T1" fmla="*/ T0 w 2610"/>
                            <a:gd name="T2" fmla="+- 0 3319 709"/>
                            <a:gd name="T3" fmla="*/ T2 w 2610"/>
                          </a:gdLst>
                          <a:ahLst/>
                          <a:cxnLst>
                            <a:cxn ang="0">
                              <a:pos x="T1" y="0"/>
                            </a:cxn>
                            <a:cxn ang="0">
                              <a:pos x="T3" y="0"/>
                            </a:cxn>
                          </a:cxnLst>
                          <a:rect l="0" t="0" r="r" b="b"/>
                          <a:pathLst>
                            <a:path w="2610">
                              <a:moveTo>
                                <a:pt x="0" y="0"/>
                              </a:moveTo>
                              <a:lnTo>
                                <a:pt x="261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6" style="position:absolute;margin-left:35.45pt;margin-top:15.9pt;width:13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" path="m,l2610,e" filled="f" strokeweight=".36pt">
                <v:path arrowok="t" o:connecttype="custom" o:connectlocs="0,0;1657350,0" o:connectangles="0,0"/>
                <w10:wrap type="topAndBottom" anchorx="page"/>
              </v:shape>
            </w:pict>
          </mc:Fallback>
        </mc:AlternateContent>
      </w:r>
      <w:r>
        <w:rPr>
          <w:noProof/>
          <w:lang w:val="hr-HR" w:eastAsia="hr-HR"/>
        </w:rPr>
        <mc:AlternateContent>
          <mc:Choice Requires="wps">
            <w:drawing>
              <wp:anchor distT="0" distB="0" distL="0" distR="0" simplePos="0" relativeHeight="487591424" behindDoc="1" locked="0" layoutInCell="1" allowOverlap="1">
                <wp:simplePos x="0" y="0"/>
                <wp:positionH relativeFrom="page">
                  <wp:posOffset>3508375</wp:posOffset>
                </wp:positionH>
                <wp:positionV relativeFrom="paragraph">
                  <wp:posOffset>201930</wp:posOffset>
                </wp:positionV>
                <wp:extent cx="1656715" cy="1270"/>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70"/>
                        </a:xfrm>
                        <a:custGeom>
                          <a:avLst/>
                          <a:gdLst>
                            <a:gd name="T0" fmla="+- 0 5525 5525"/>
                            <a:gd name="T1" fmla="*/ T0 w 2609"/>
                            <a:gd name="T2" fmla="+- 0 8133 5525"/>
                            <a:gd name="T3" fmla="*/ T2 w 2609"/>
                          </a:gdLst>
                          <a:ahLst/>
                          <a:cxnLst>
                            <a:cxn ang="0">
                              <a:pos x="T1" y="0"/>
                            </a:cxn>
                            <a:cxn ang="0">
                              <a:pos x="T3" y="0"/>
                            </a:cxn>
                          </a:cxnLst>
                          <a:rect l="0" t="0" r="r" b="b"/>
                          <a:pathLst>
                            <a:path w="2609">
                              <a:moveTo>
                                <a:pt x="0" y="0"/>
                              </a:moveTo>
                              <a:lnTo>
                                <a:pt x="260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26" style="position:absolute;margin-left:276.25pt;margin-top:15.9pt;width:130.4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iV+QIAAIs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" path="m,l2608,e" filled="f" strokeweight=".36pt">
                <v:path arrowok="t" o:connecttype="custom" o:connectlocs="0,0;1656080,0" o:connectangles="0,0"/>
                <w10:wrap type="topAndBottom" anchorx="page"/>
              </v:shape>
            </w:pict>
          </mc:Fallback>
        </mc:AlternateContent>
      </w:r>
      <w:r>
        <w:rPr>
          <w:noProof/>
          <w:lang w:val="hr-HR" w:eastAsia="hr-HR"/>
        </w:rPr>
        <mc:AlternateContent>
          <mc:Choice Requires="wps">
            <w:drawing>
              <wp:anchor distT="0" distB="0" distL="0" distR="0" simplePos="0" relativeHeight="487591936" behindDoc="1" locked="0" layoutInCell="1" allowOverlap="1">
                <wp:simplePos x="0" y="0"/>
                <wp:positionH relativeFrom="page">
                  <wp:posOffset>6907530</wp:posOffset>
                </wp:positionH>
                <wp:positionV relativeFrom="paragraph">
                  <wp:posOffset>201930</wp:posOffset>
                </wp:positionV>
                <wp:extent cx="1656715" cy="1270"/>
                <wp:effectExtent l="0" t="0" r="0" b="0"/>
                <wp:wrapTopAndBottom/>
                <wp:docPr id="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70"/>
                        </a:xfrm>
                        <a:custGeom>
                          <a:avLst/>
                          <a:gdLst>
                            <a:gd name="T0" fmla="+- 0 10878 10878"/>
                            <a:gd name="T1" fmla="*/ T0 w 2609"/>
                            <a:gd name="T2" fmla="+- 0 13487 10878"/>
                            <a:gd name="T3" fmla="*/ T2 w 2609"/>
                          </a:gdLst>
                          <a:ahLst/>
                          <a:cxnLst>
                            <a:cxn ang="0">
                              <a:pos x="T1" y="0"/>
                            </a:cxn>
                            <a:cxn ang="0">
                              <a:pos x="T3" y="0"/>
                            </a:cxn>
                          </a:cxnLst>
                          <a:rect l="0" t="0" r="r" b="b"/>
                          <a:pathLst>
                            <a:path w="2609">
                              <a:moveTo>
                                <a:pt x="0" y="0"/>
                              </a:moveTo>
                              <a:lnTo>
                                <a:pt x="260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26" style="position:absolute;margin-left:543.9pt;margin-top:15.9pt;width:130.4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" path="m,l2609,e" filled="f" strokeweight=".36pt">
                <v:path arrowok="t" o:connecttype="custom" o:connectlocs="0,0;1656715,0" o:connectangles="0,0"/>
                <w10:wrap type="topAndBottom" anchorx="page"/>
              </v:shape>
            </w:pict>
          </mc:Fallback>
        </mc:AlternateContent>
      </w:r>
    </w:p>
    <w:p>
      <w:pPr>
        <w:tabs>
          <w:tab w:val="left" w:pos="5990"/>
          <w:tab w:val="left" w:pos="11030"/>
        </w:tabs>
        <w:ind w:left="229"/>
        <w:rPr>
          <w:sz w:val="18"/>
        </w:rPr>
      </w:pPr>
      <w:r>
        <w:rPr>
          <w:sz w:val="18"/>
        </w:rPr>
        <w:t>Authorised</w:t>
      </w:r>
      <w:r>
        <w:rPr>
          <w:spacing w:val="-8"/>
          <w:sz w:val="18"/>
        </w:rPr>
        <w:t xml:space="preserve"> </w:t>
      </w:r>
      <w:r>
        <w:rPr>
          <w:spacing w:val="-2"/>
          <w:sz w:val="18"/>
        </w:rPr>
        <w:t>signature</w:t>
      </w:r>
      <w:r>
        <w:rPr>
          <w:sz w:val="18"/>
        </w:rPr>
        <w:tab/>
        <w:t>Company</w:t>
      </w:r>
      <w:r>
        <w:rPr>
          <w:spacing w:val="-3"/>
          <w:sz w:val="18"/>
        </w:rPr>
        <w:t xml:space="preserve"> </w:t>
      </w:r>
      <w:r>
        <w:rPr>
          <w:spacing w:val="-2"/>
          <w:sz w:val="18"/>
        </w:rPr>
        <w:t>stamp</w:t>
      </w:r>
      <w:r>
        <w:rPr>
          <w:sz w:val="18"/>
        </w:rPr>
        <w:tab/>
        <w:t>Place</w:t>
      </w:r>
      <w:r>
        <w:rPr>
          <w:spacing w:val="-4"/>
          <w:sz w:val="18"/>
        </w:rPr>
        <w:t xml:space="preserve"> </w:t>
      </w:r>
      <w:r>
        <w:rPr>
          <w:sz w:val="18"/>
        </w:rPr>
        <w:t>and</w:t>
      </w:r>
      <w:r>
        <w:rPr>
          <w:spacing w:val="-2"/>
          <w:sz w:val="18"/>
        </w:rPr>
        <w:t xml:space="preserve"> </w:t>
      </w:r>
      <w:r>
        <w:rPr>
          <w:spacing w:val="-4"/>
          <w:sz w:val="18"/>
        </w:rPr>
        <w:t>date</w:t>
      </w:r>
    </w:p>
    <w:sectPr>
      <w:pgSz w:w="16840" w:h="11900" w:orient="landscape"/>
      <w:pgMar w:top="2020" w:right="680" w:bottom="900" w:left="480" w:header="403"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ijeloteksta"/>
      <w:spacing w:line="14" w:lineRule="auto"/>
    </w:pPr>
    <w:r>
      <w:rPr>
        <w:noProof/>
        <w:lang w:val="hr-HR" w:eastAsia="hr-HR"/>
      </w:rPr>
      <mc:AlternateContent>
        <mc:Choice Requires="wps">
          <w:drawing>
            <wp:anchor distT="0" distB="0" distL="114300" distR="114300" simplePos="0" relativeHeight="486850560" behindDoc="1" locked="0" layoutInCell="1" allowOverlap="1">
              <wp:simplePos x="0" y="0"/>
              <wp:positionH relativeFrom="page">
                <wp:posOffset>7245985</wp:posOffset>
              </wp:positionH>
              <wp:positionV relativeFrom="page">
                <wp:posOffset>10094595</wp:posOffset>
              </wp:positionV>
              <wp:extent cx="146050" cy="1524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2"/>
                            <w:ind w:left="60"/>
                            <w:rPr>
                              <w:sz w:val="18"/>
                            </w:rPr>
                          </w:pPr>
                          <w:r>
                            <w:rPr>
                              <w:sz w:val="18"/>
                            </w:rPr>
                            <w:fldChar w:fldCharType="begin"/>
                          </w:r>
                          <w:r>
                            <w:rPr>
                              <w:sz w:val="18"/>
                            </w:rPr>
                            <w:instrText xml:space="preserve"> PAGE </w:instrText>
                          </w:r>
                          <w:r>
                            <w:rPr>
                              <w:sz w:val="18"/>
                            </w:rPr>
                            <w:fldChar w:fldCharType="separate"/>
                          </w:r>
                          <w:r>
                            <w:rPr>
                              <w:noProof/>
                              <w:sz w:val="18"/>
                            </w:rPr>
                            <w:t>1</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30" type="#_x0000_t202" style="position:absolute;margin-left:570.55pt;margin-top:794.85pt;width:11.5pt;height:12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iVrwIAAK4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" filled="f" stroked="f">
              <v:textbox inset="0,0,0,0">
                <w:txbxContent>
                  <w:p>
                    <w:pPr>
                      <w:spacing w:before="12"/>
                      <w:ind w:left="60"/>
                      <w:rPr>
                        <w:sz w:val="18"/>
                      </w:rPr>
                    </w:pPr>
                    <w:r>
                      <w:rPr>
                        <w:sz w:val="18"/>
                      </w:rPr>
                      <w:fldChar w:fldCharType="begin"/>
                    </w:r>
                    <w:r>
                      <w:rPr>
                        <w:sz w:val="18"/>
                      </w:rPr>
                      <w:instrText xml:space="preserve"> PAGE </w:instrText>
                    </w:r>
                    <w:r>
                      <w:rPr>
                        <w:sz w:val="18"/>
                      </w:rPr>
                      <w:fldChar w:fldCharType="separate"/>
                    </w:r>
                    <w:r>
                      <w:rPr>
                        <w:noProof/>
                        <w:sz w:val="18"/>
                      </w:rPr>
                      <w:t>1</w:t>
                    </w:r>
                    <w:r>
                      <w:rPr>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ijeloteksta"/>
      <w:spacing w:line="14" w:lineRule="auto"/>
      <w:rPr>
        <w:sz w:val="13"/>
      </w:rPr>
    </w:pPr>
    <w:r>
      <w:rPr>
        <w:noProof/>
        <w:lang w:val="hr-HR" w:eastAsia="hr-HR"/>
      </w:rPr>
      <mc:AlternateContent>
        <mc:Choice Requires="wps">
          <w:drawing>
            <wp:anchor distT="0" distB="0" distL="114300" distR="114300" simplePos="0" relativeHeight="486852096" behindDoc="1" locked="0" layoutInCell="1" allowOverlap="1">
              <wp:simplePos x="0" y="0"/>
              <wp:positionH relativeFrom="page">
                <wp:posOffset>10075545</wp:posOffset>
              </wp:positionH>
              <wp:positionV relativeFrom="page">
                <wp:posOffset>6962140</wp:posOffset>
              </wp:positionV>
              <wp:extent cx="146050" cy="152400"/>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2"/>
                            <w:ind w:left="60"/>
                            <w:rPr>
                              <w:sz w:val="18"/>
                            </w:rPr>
                          </w:pPr>
                          <w:r>
                            <w:rPr>
                              <w:sz w:val="18"/>
                            </w:rPr>
                            <w:fldChar w:fldCharType="begin"/>
                          </w:r>
                          <w:r>
                            <w:rPr>
                              <w:sz w:val="18"/>
                            </w:rPr>
                            <w:instrText xml:space="preserve"> PAGE </w:instrText>
                          </w:r>
                          <w:r>
                            <w:rPr>
                              <w:sz w:val="18"/>
                            </w:rPr>
                            <w:fldChar w:fldCharType="separate"/>
                          </w:r>
                          <w:r>
                            <w:rPr>
                              <w:noProof/>
                              <w:sz w:val="18"/>
                            </w:rPr>
                            <w:t>5</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32" type="#_x0000_t202" style="position:absolute;margin-left:793.35pt;margin-top:548.2pt;width:11.5pt;height:12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" filled="f" stroked="f">
              <v:textbox inset="0,0,0,0">
                <w:txbxContent>
                  <w:p>
                    <w:pPr>
                      <w:spacing w:before="12"/>
                      <w:ind w:left="60"/>
                      <w:rPr>
                        <w:sz w:val="18"/>
                      </w:rPr>
                    </w:pPr>
                    <w:r>
                      <w:rPr>
                        <w:sz w:val="18"/>
                      </w:rPr>
                      <w:fldChar w:fldCharType="begin"/>
                    </w:r>
                    <w:r>
                      <w:rPr>
                        <w:sz w:val="18"/>
                      </w:rPr>
                      <w:instrText xml:space="preserve"> PAGE </w:instrText>
                    </w:r>
                    <w:r>
                      <w:rPr>
                        <w:sz w:val="18"/>
                      </w:rPr>
                      <w:fldChar w:fldCharType="separate"/>
                    </w:r>
                    <w:r>
                      <w:rPr>
                        <w:noProof/>
                        <w:sz w:val="18"/>
                      </w:rPr>
                      <w:t>5</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ijeloteksta"/>
      <w:spacing w:line="14" w:lineRule="auto"/>
    </w:pPr>
    <w:r>
      <w:rPr>
        <w:noProof/>
        <w:lang w:val="hr-HR" w:eastAsia="hr-HR"/>
      </w:rPr>
      <mc:AlternateContent>
        <mc:Choice Requires="wps">
          <w:drawing>
            <wp:anchor distT="0" distB="0" distL="114300" distR="114300" simplePos="0" relativeHeight="486850048" behindDoc="1" locked="0" layoutInCell="1" allowOverlap="1">
              <wp:simplePos x="0" y="0"/>
              <wp:positionH relativeFrom="page">
                <wp:posOffset>3197860</wp:posOffset>
              </wp:positionH>
              <wp:positionV relativeFrom="page">
                <wp:posOffset>1134110</wp:posOffset>
              </wp:positionV>
              <wp:extent cx="1160780" cy="16637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Tijeloteksta"/>
                            <w:spacing w:before="12"/>
                            <w:ind w:left="20"/>
                            <w:rPr>
                              <w:lang w:val="en-GB"/>
                            </w:rPr>
                          </w:pPr>
                          <w:r>
                            <w:rPr>
                              <w:lang w:val="en-GB"/>
                            </w:rPr>
                            <w:t>Central Bank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9" type="#_x0000_t202" style="position:absolute;margin-left:251.8pt;margin-top:89.3pt;width:91.4pt;height:13.1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" filled="f" stroked="f">
              <v:textbox inset="0,0,0,0">
                <w:txbxContent>
                  <w:p>
                    <w:pPr>
                      <w:pStyle w:val="Tijeloteksta"/>
                      <w:spacing w:before="12"/>
                      <w:ind w:left="20"/>
                      <w:rPr>
                        <w:lang w:val="en-GB"/>
                      </w:rPr>
                    </w:pPr>
                    <w:r>
                      <w:rPr>
                        <w:lang w:val="en-GB"/>
                      </w:rPr>
                      <w:t>Central Bank Name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ijeloteksta"/>
      <w:spacing w:line="14" w:lineRule="auto"/>
    </w:pPr>
    <w:r>
      <w:rPr>
        <w:noProof/>
        <w:lang w:val="hr-HR" w:eastAsia="hr-HR"/>
      </w:rPr>
      <mc:AlternateContent>
        <mc:Choice Requires="wps">
          <w:drawing>
            <wp:anchor distT="0" distB="0" distL="114300" distR="114300" simplePos="0" relativeHeight="486851584" behindDoc="1" locked="0" layoutInCell="1" allowOverlap="1">
              <wp:simplePos x="0" y="0"/>
              <wp:positionH relativeFrom="page">
                <wp:posOffset>4730115</wp:posOffset>
              </wp:positionH>
              <wp:positionV relativeFrom="page">
                <wp:posOffset>1134110</wp:posOffset>
              </wp:positionV>
              <wp:extent cx="1160145" cy="16637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Tijeloteksta"/>
                            <w:spacing w:before="12"/>
                            <w:ind w:left="20"/>
                            <w:rPr>
                              <w:lang w:val="en-GB"/>
                            </w:rPr>
                          </w:pPr>
                          <w:r>
                            <w:rPr>
                              <w:lang w:val="en-GB"/>
                            </w:rPr>
                            <w:t>Central Bank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31" type="#_x0000_t202" style="position:absolute;margin-left:372.45pt;margin-top:89.3pt;width:91.35pt;height:13.1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" filled="f" stroked="f">
              <v:textbox inset="0,0,0,0">
                <w:txbxContent>
                  <w:p>
                    <w:pPr>
                      <w:pStyle w:val="Tijeloteksta"/>
                      <w:spacing w:before="12"/>
                      <w:ind w:left="20"/>
                      <w:rPr>
                        <w:lang w:val="en-GB"/>
                      </w:rPr>
                    </w:pPr>
                    <w:r>
                      <w:rPr>
                        <w:lang w:val="en-GB"/>
                      </w:rPr>
                      <w:t>Central Bank 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9035C"/>
    <w:multiLevelType w:val="multilevel"/>
    <w:tmpl w:val="1A44F402"/>
    <w:lvl w:ilvl="0">
      <w:start w:val="1"/>
      <w:numFmt w:val="decimal"/>
      <w:lvlText w:val="%1."/>
      <w:lvlJc w:val="left"/>
      <w:pPr>
        <w:ind w:left="1293" w:hanging="182"/>
        <w:jc w:val="right"/>
      </w:pPr>
      <w:rPr>
        <w:rFonts w:hint="default"/>
        <w:spacing w:val="-1"/>
        <w:w w:val="100"/>
        <w:lang w:val="en-US" w:eastAsia="en-US" w:bidi="ar-SA"/>
      </w:rPr>
    </w:lvl>
    <w:lvl w:ilvl="1">
      <w:start w:val="1"/>
      <w:numFmt w:val="decimal"/>
      <w:lvlText w:val="%1.%2."/>
      <w:lvlJc w:val="left"/>
      <w:pPr>
        <w:ind w:left="544" w:hanging="316"/>
        <w:jc w:val="left"/>
      </w:pPr>
      <w:rPr>
        <w:rFonts w:ascii="Times New Roman" w:eastAsia="Times New Roman" w:hAnsi="Times New Roman" w:cs="Times New Roman" w:hint="default"/>
        <w:b/>
        <w:bCs/>
        <w:i w:val="0"/>
        <w:iCs w:val="0"/>
        <w:spacing w:val="-1"/>
        <w:w w:val="100"/>
        <w:sz w:val="18"/>
        <w:szCs w:val="18"/>
        <w:lang w:val="en-US" w:eastAsia="en-US" w:bidi="ar-SA"/>
      </w:rPr>
    </w:lvl>
    <w:lvl w:ilvl="2">
      <w:numFmt w:val="bullet"/>
      <w:lvlText w:val=""/>
      <w:lvlJc w:val="left"/>
      <w:pPr>
        <w:ind w:left="331" w:hanging="102"/>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2537" w:hanging="102"/>
      </w:pPr>
      <w:rPr>
        <w:rFonts w:hint="default"/>
        <w:lang w:val="en-US" w:eastAsia="en-US" w:bidi="ar-SA"/>
      </w:rPr>
    </w:lvl>
    <w:lvl w:ilvl="4">
      <w:numFmt w:val="bullet"/>
      <w:lvlText w:val="•"/>
      <w:lvlJc w:val="left"/>
      <w:pPr>
        <w:ind w:left="3775" w:hanging="102"/>
      </w:pPr>
      <w:rPr>
        <w:rFonts w:hint="default"/>
        <w:lang w:val="en-US" w:eastAsia="en-US" w:bidi="ar-SA"/>
      </w:rPr>
    </w:lvl>
    <w:lvl w:ilvl="5">
      <w:numFmt w:val="bullet"/>
      <w:lvlText w:val="•"/>
      <w:lvlJc w:val="left"/>
      <w:pPr>
        <w:ind w:left="5012" w:hanging="102"/>
      </w:pPr>
      <w:rPr>
        <w:rFonts w:hint="default"/>
        <w:lang w:val="en-US" w:eastAsia="en-US" w:bidi="ar-SA"/>
      </w:rPr>
    </w:lvl>
    <w:lvl w:ilvl="6">
      <w:numFmt w:val="bullet"/>
      <w:lvlText w:val="•"/>
      <w:lvlJc w:val="left"/>
      <w:pPr>
        <w:ind w:left="6250" w:hanging="102"/>
      </w:pPr>
      <w:rPr>
        <w:rFonts w:hint="default"/>
        <w:lang w:val="en-US" w:eastAsia="en-US" w:bidi="ar-SA"/>
      </w:rPr>
    </w:lvl>
    <w:lvl w:ilvl="7">
      <w:numFmt w:val="bullet"/>
      <w:lvlText w:val="•"/>
      <w:lvlJc w:val="left"/>
      <w:pPr>
        <w:ind w:left="7487" w:hanging="102"/>
      </w:pPr>
      <w:rPr>
        <w:rFonts w:hint="default"/>
        <w:lang w:val="en-US" w:eastAsia="en-US" w:bidi="ar-SA"/>
      </w:rPr>
    </w:lvl>
    <w:lvl w:ilvl="8">
      <w:numFmt w:val="bullet"/>
      <w:lvlText w:val="•"/>
      <w:lvlJc w:val="left"/>
      <w:pPr>
        <w:ind w:left="8725" w:hanging="10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F081CBC4-8F88-4CE8-8644-DE0BBFE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spacing w:before="90"/>
      <w:ind w:left="6499" w:hanging="221"/>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20"/>
      <w:szCs w:val="20"/>
    </w:rPr>
  </w:style>
  <w:style w:type="paragraph" w:styleId="Naslov">
    <w:name w:val="Title"/>
    <w:basedOn w:val="Normal"/>
    <w:uiPriority w:val="10"/>
    <w:qFormat/>
    <w:pPr>
      <w:spacing w:before="230"/>
      <w:ind w:right="116"/>
      <w:jc w:val="right"/>
    </w:pPr>
    <w:rPr>
      <w:sz w:val="24"/>
      <w:szCs w:val="24"/>
    </w:rPr>
  </w:style>
  <w:style w:type="paragraph" w:styleId="Odlomakpopisa">
    <w:name w:val="List Paragraph"/>
    <w:basedOn w:val="Normal"/>
    <w:uiPriority w:val="1"/>
    <w:qFormat/>
    <w:pPr>
      <w:ind w:left="544" w:hanging="316"/>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pPr>
      <w:tabs>
        <w:tab w:val="center" w:pos="4513"/>
        <w:tab w:val="right" w:pos="9026"/>
      </w:tabs>
    </w:pPr>
  </w:style>
  <w:style w:type="character" w:customStyle="1" w:styleId="ZaglavljeChar">
    <w:name w:val="Zaglavlje Char"/>
    <w:basedOn w:val="Zadanifontodlomka"/>
    <w:link w:val="Zaglavlje"/>
    <w:uiPriority w:val="99"/>
    <w:rPr>
      <w:rFonts w:ascii="Times New Roman" w:eastAsia="Times New Roman" w:hAnsi="Times New Roman" w:cs="Times New Roman"/>
    </w:rPr>
  </w:style>
  <w:style w:type="paragraph" w:styleId="Podnoje">
    <w:name w:val="footer"/>
    <w:basedOn w:val="Normal"/>
    <w:link w:val="PodnojeChar"/>
    <w:uiPriority w:val="99"/>
    <w:unhideWhenUsed/>
    <w:pPr>
      <w:tabs>
        <w:tab w:val="center" w:pos="4513"/>
        <w:tab w:val="right" w:pos="9026"/>
      </w:tabs>
    </w:pPr>
  </w:style>
  <w:style w:type="character" w:customStyle="1" w:styleId="PodnojeChar">
    <w:name w:val="Podnožje Char"/>
    <w:basedOn w:val="Zadanifontodlomka"/>
    <w:link w:val="Podnoje"/>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851</Words>
  <Characters>4854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TARGET2 fifth progress report attachment 3_TARGET2 2compensation scheme - claim form, October 2007</vt:lpstr>
      <vt:lpstr>TARGET2 fifth progress report attachment 3_TARGET2 2compensation scheme - claim form, October 2007</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TARGET2 fifth progress report attachment 3_TARGET2 2compensation scheme - claim form, October 2007</dc:title>
  <dc:creator>European Central Bank</dc:creator>
  <cp:lastModifiedBy>Hrvoje Miškić</cp:lastModifiedBy>
  <cp:revision>2</cp:revision>
  <dcterms:created xsi:type="dcterms:W3CDTF">2023-03-16T13:36:00Z</dcterms:created>
  <dcterms:modified xsi:type="dcterms:W3CDTF">2023-03-16T13:36:00Z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2007-10-26T00:00:00Z</vt:filetime>
  </property>
  <property fmtid="{D5CDD505-2E9C-101B-9397-08002B2CF9AE}" pid="3" name="Creator">
    <vt:lpwstr>PScript5.dll Version 5.2.2</vt:lpwstr>
  </property>
  <property fmtid="{D5CDD505-2E9C-101B-9397-08002B2CF9AE}" pid="4" name="LastSaved">
    <vt:filetime>2022-09-06T00:00:00Z</vt:filetime>
  </property>
  <property fmtid="{D5CDD505-2E9C-101B-9397-08002B2CF9AE}" pid="5" name="Producer">
    <vt:lpwstr>Acrobat Distiller 6.0.1 (Windows)</vt:lpwstr>
  </property>
</Properties>
</file>